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78C" w:rsidRPr="0083150C" w:rsidRDefault="001B478C" w:rsidP="003721CF">
      <w:pPr>
        <w:widowControl/>
        <w:spacing w:after="160" w:line="259" w:lineRule="auto"/>
        <w:ind w:left="0" w:firstLine="0"/>
        <w:jc w:val="center"/>
        <w:rPr>
          <w:sz w:val="28"/>
          <w:szCs w:val="28"/>
          <w:lang w:val="uk-UA" w:eastAsia="en-US"/>
        </w:rPr>
      </w:pPr>
      <w:r w:rsidRPr="00FA50E1">
        <w:rPr>
          <w:sz w:val="28"/>
          <w:szCs w:val="28"/>
          <w:lang w:val="uk-UA"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8.25pt;height:604.5pt">
            <v:imagedata r:id="rId5" o:title=""/>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2"/>
        <w:gridCol w:w="12434"/>
      </w:tblGrid>
      <w:tr w:rsidR="001B478C" w:rsidRPr="00381A2B" w:rsidTr="0083150C">
        <w:trPr>
          <w:trHeight w:val="521"/>
        </w:trPr>
        <w:tc>
          <w:tcPr>
            <w:tcW w:w="2352" w:type="dxa"/>
          </w:tcPr>
          <w:p w:rsidR="001B478C" w:rsidRPr="00381A2B" w:rsidRDefault="001B478C" w:rsidP="00577B8B">
            <w:pPr>
              <w:widowControl/>
              <w:spacing w:line="240" w:lineRule="auto"/>
              <w:ind w:left="0" w:firstLine="0"/>
              <w:jc w:val="left"/>
              <w:rPr>
                <w:b/>
                <w:sz w:val="24"/>
                <w:szCs w:val="24"/>
                <w:lang w:val="uk-UA" w:eastAsia="en-US"/>
              </w:rPr>
            </w:pPr>
            <w:r w:rsidRPr="00381A2B">
              <w:rPr>
                <w:b/>
                <w:sz w:val="24"/>
                <w:szCs w:val="24"/>
                <w:lang w:val="uk-UA" w:eastAsia="en-US"/>
              </w:rPr>
              <w:t>Назва освітньої компоненти</w:t>
            </w:r>
          </w:p>
        </w:tc>
        <w:tc>
          <w:tcPr>
            <w:tcW w:w="12434" w:type="dxa"/>
          </w:tcPr>
          <w:p w:rsidR="001B478C" w:rsidRPr="00E63FDB" w:rsidRDefault="001B478C" w:rsidP="00577B8B">
            <w:pPr>
              <w:widowControl/>
              <w:spacing w:line="240" w:lineRule="auto"/>
              <w:ind w:left="0" w:firstLine="0"/>
              <w:jc w:val="left"/>
              <w:rPr>
                <w:sz w:val="24"/>
                <w:szCs w:val="24"/>
                <w:lang w:val="uk-UA" w:eastAsia="en-US"/>
              </w:rPr>
            </w:pPr>
            <w:r>
              <w:rPr>
                <w:sz w:val="24"/>
                <w:szCs w:val="28"/>
                <w:lang w:val="uk-UA" w:eastAsia="en-US"/>
              </w:rPr>
              <w:t>Н</w:t>
            </w:r>
            <w:r w:rsidRPr="00E63FDB">
              <w:rPr>
                <w:sz w:val="24"/>
                <w:szCs w:val="28"/>
                <w:lang w:val="uk-UA" w:eastAsia="en-US"/>
              </w:rPr>
              <w:t>ормування антропогенного навантаження на природне середовище</w:t>
            </w:r>
          </w:p>
        </w:tc>
      </w:tr>
      <w:tr w:rsidR="001B478C" w:rsidRPr="00381A2B" w:rsidTr="0083150C">
        <w:tc>
          <w:tcPr>
            <w:tcW w:w="2352" w:type="dxa"/>
          </w:tcPr>
          <w:p w:rsidR="001B478C" w:rsidRPr="00381A2B" w:rsidRDefault="001B478C" w:rsidP="001C1A15">
            <w:pPr>
              <w:widowControl/>
              <w:spacing w:line="240" w:lineRule="auto"/>
              <w:ind w:left="0" w:firstLine="0"/>
              <w:jc w:val="left"/>
              <w:rPr>
                <w:b/>
                <w:sz w:val="24"/>
                <w:szCs w:val="24"/>
                <w:lang w:val="uk-UA" w:eastAsia="en-US"/>
              </w:rPr>
            </w:pPr>
            <w:r w:rsidRPr="00381A2B">
              <w:rPr>
                <w:b/>
                <w:sz w:val="24"/>
                <w:szCs w:val="24"/>
                <w:lang w:val="uk-UA" w:eastAsia="en-US"/>
              </w:rPr>
              <w:t>Викладач (і)</w:t>
            </w:r>
          </w:p>
        </w:tc>
        <w:tc>
          <w:tcPr>
            <w:tcW w:w="12434" w:type="dxa"/>
          </w:tcPr>
          <w:p w:rsidR="001B478C" w:rsidRPr="00381A2B" w:rsidRDefault="001B478C" w:rsidP="001C1A15">
            <w:pPr>
              <w:widowControl/>
              <w:spacing w:line="240" w:lineRule="auto"/>
              <w:ind w:left="0" w:firstLine="0"/>
              <w:jc w:val="left"/>
              <w:rPr>
                <w:sz w:val="24"/>
                <w:szCs w:val="24"/>
                <w:lang w:val="uk-UA" w:eastAsia="en-US"/>
              </w:rPr>
            </w:pPr>
            <w:r w:rsidRPr="00381A2B">
              <w:rPr>
                <w:sz w:val="24"/>
                <w:szCs w:val="24"/>
                <w:lang w:val="uk-UA" w:eastAsia="en-US"/>
              </w:rPr>
              <w:t>Шахман Ірина Олександрівна, кандидатка географічних наук, доцентка кафедри географії та екології</w:t>
            </w:r>
          </w:p>
        </w:tc>
      </w:tr>
      <w:tr w:rsidR="001B478C" w:rsidRPr="0083150C" w:rsidTr="0083150C">
        <w:tc>
          <w:tcPr>
            <w:tcW w:w="2352" w:type="dxa"/>
          </w:tcPr>
          <w:p w:rsidR="001B478C" w:rsidRPr="00381A2B" w:rsidRDefault="001B478C" w:rsidP="00AB0A77">
            <w:pPr>
              <w:widowControl/>
              <w:spacing w:line="360" w:lineRule="auto"/>
              <w:ind w:left="0" w:firstLine="0"/>
              <w:jc w:val="left"/>
              <w:rPr>
                <w:b/>
                <w:sz w:val="24"/>
                <w:szCs w:val="24"/>
                <w:lang w:val="uk-UA" w:eastAsia="en-US"/>
              </w:rPr>
            </w:pPr>
            <w:r w:rsidRPr="00381A2B">
              <w:rPr>
                <w:b/>
                <w:sz w:val="24"/>
                <w:szCs w:val="24"/>
                <w:lang w:val="uk-UA" w:eastAsia="en-US"/>
              </w:rPr>
              <w:t>Посилання на сайт</w:t>
            </w:r>
          </w:p>
        </w:tc>
        <w:tc>
          <w:tcPr>
            <w:tcW w:w="12434" w:type="dxa"/>
          </w:tcPr>
          <w:p w:rsidR="001B478C" w:rsidRPr="00830079" w:rsidRDefault="001B478C" w:rsidP="00577B8B">
            <w:pPr>
              <w:widowControl/>
              <w:spacing w:line="360" w:lineRule="auto"/>
              <w:ind w:left="0" w:firstLine="0"/>
              <w:jc w:val="left"/>
              <w:rPr>
                <w:sz w:val="24"/>
                <w:szCs w:val="24"/>
                <w:lang w:val="uk-UA" w:eastAsia="en-US"/>
              </w:rPr>
            </w:pPr>
            <w:r w:rsidRPr="00830079">
              <w:rPr>
                <w:sz w:val="24"/>
                <w:szCs w:val="24"/>
                <w:shd w:val="clear" w:color="auto" w:fill="FFFFFF"/>
                <w:lang w:eastAsia="en-US"/>
              </w:rPr>
              <w:t>http</w:t>
            </w:r>
            <w:r w:rsidRPr="00830079">
              <w:rPr>
                <w:sz w:val="24"/>
                <w:szCs w:val="24"/>
                <w:shd w:val="clear" w:color="auto" w:fill="FFFFFF"/>
                <w:lang w:val="uk-UA" w:eastAsia="en-US"/>
              </w:rPr>
              <w:t>://</w:t>
            </w:r>
            <w:r w:rsidRPr="00830079">
              <w:rPr>
                <w:sz w:val="24"/>
                <w:szCs w:val="24"/>
                <w:shd w:val="clear" w:color="auto" w:fill="FFFFFF"/>
                <w:lang w:eastAsia="en-US"/>
              </w:rPr>
              <w:t>www</w:t>
            </w:r>
            <w:r w:rsidRPr="00830079">
              <w:rPr>
                <w:sz w:val="24"/>
                <w:szCs w:val="24"/>
                <w:shd w:val="clear" w:color="auto" w:fill="FFFFFF"/>
                <w:lang w:val="uk-UA" w:eastAsia="en-US"/>
              </w:rPr>
              <w:t>.</w:t>
            </w:r>
            <w:r w:rsidRPr="00830079">
              <w:rPr>
                <w:sz w:val="24"/>
                <w:szCs w:val="24"/>
                <w:shd w:val="clear" w:color="auto" w:fill="FFFFFF"/>
                <w:lang w:eastAsia="en-US"/>
              </w:rPr>
              <w:t>kspu</w:t>
            </w:r>
            <w:r w:rsidRPr="00830079">
              <w:rPr>
                <w:sz w:val="24"/>
                <w:szCs w:val="24"/>
                <w:shd w:val="clear" w:color="auto" w:fill="FFFFFF"/>
                <w:lang w:val="uk-UA" w:eastAsia="en-US"/>
              </w:rPr>
              <w:t>.</w:t>
            </w:r>
            <w:r w:rsidRPr="00830079">
              <w:rPr>
                <w:sz w:val="24"/>
                <w:szCs w:val="24"/>
                <w:shd w:val="clear" w:color="auto" w:fill="FFFFFF"/>
                <w:lang w:eastAsia="en-US"/>
              </w:rPr>
              <w:t>edu</w:t>
            </w:r>
            <w:r w:rsidRPr="00830079">
              <w:rPr>
                <w:sz w:val="24"/>
                <w:szCs w:val="24"/>
                <w:shd w:val="clear" w:color="auto" w:fill="FFFFFF"/>
                <w:lang w:val="uk-UA" w:eastAsia="en-US"/>
              </w:rPr>
              <w:t>/</w:t>
            </w:r>
            <w:r w:rsidRPr="00830079">
              <w:rPr>
                <w:sz w:val="24"/>
                <w:szCs w:val="24"/>
                <w:shd w:val="clear" w:color="auto" w:fill="FFFFFF"/>
                <w:lang w:eastAsia="en-US"/>
              </w:rPr>
              <w:t>About</w:t>
            </w:r>
            <w:r w:rsidRPr="00830079">
              <w:rPr>
                <w:sz w:val="24"/>
                <w:szCs w:val="24"/>
                <w:shd w:val="clear" w:color="auto" w:fill="FFFFFF"/>
                <w:lang w:val="uk-UA" w:eastAsia="en-US"/>
              </w:rPr>
              <w:t>/</w:t>
            </w:r>
            <w:r w:rsidRPr="00830079">
              <w:rPr>
                <w:sz w:val="24"/>
                <w:szCs w:val="24"/>
                <w:shd w:val="clear" w:color="auto" w:fill="FFFFFF"/>
                <w:lang w:eastAsia="en-US"/>
              </w:rPr>
              <w:t>Faculty</w:t>
            </w:r>
            <w:r w:rsidRPr="00830079">
              <w:rPr>
                <w:sz w:val="24"/>
                <w:szCs w:val="24"/>
                <w:shd w:val="clear" w:color="auto" w:fill="FFFFFF"/>
                <w:lang w:val="uk-UA" w:eastAsia="en-US"/>
              </w:rPr>
              <w:t>/</w:t>
            </w:r>
            <w:r w:rsidRPr="00830079">
              <w:rPr>
                <w:sz w:val="24"/>
                <w:szCs w:val="24"/>
                <w:shd w:val="clear" w:color="auto" w:fill="FFFFFF"/>
                <w:lang w:eastAsia="en-US"/>
              </w:rPr>
              <w:t>Faculty</w:t>
            </w:r>
            <w:r w:rsidRPr="00830079">
              <w:rPr>
                <w:sz w:val="24"/>
                <w:szCs w:val="24"/>
                <w:shd w:val="clear" w:color="auto" w:fill="FFFFFF"/>
                <w:lang w:val="uk-UA" w:eastAsia="en-US"/>
              </w:rPr>
              <w:t>_</w:t>
            </w:r>
            <w:r w:rsidRPr="00830079">
              <w:rPr>
                <w:sz w:val="24"/>
                <w:szCs w:val="24"/>
                <w:shd w:val="clear" w:color="auto" w:fill="FFFFFF"/>
                <w:lang w:eastAsia="en-US"/>
              </w:rPr>
              <w:t>of</w:t>
            </w:r>
            <w:r w:rsidRPr="00830079">
              <w:rPr>
                <w:sz w:val="24"/>
                <w:szCs w:val="24"/>
                <w:shd w:val="clear" w:color="auto" w:fill="FFFFFF"/>
                <w:lang w:val="uk-UA" w:eastAsia="en-US"/>
              </w:rPr>
              <w:t>_</w:t>
            </w:r>
            <w:r w:rsidRPr="00830079">
              <w:rPr>
                <w:sz w:val="24"/>
                <w:szCs w:val="24"/>
                <w:shd w:val="clear" w:color="auto" w:fill="FFFFFF"/>
                <w:lang w:eastAsia="en-US"/>
              </w:rPr>
              <w:t>biolog</w:t>
            </w:r>
            <w:r w:rsidRPr="00830079">
              <w:rPr>
                <w:sz w:val="24"/>
                <w:szCs w:val="24"/>
                <w:shd w:val="clear" w:color="auto" w:fill="FFFFFF"/>
                <w:lang w:val="uk-UA" w:eastAsia="en-US"/>
              </w:rPr>
              <w:t>_</w:t>
            </w:r>
            <w:r w:rsidRPr="00830079">
              <w:rPr>
                <w:sz w:val="24"/>
                <w:szCs w:val="24"/>
                <w:shd w:val="clear" w:color="auto" w:fill="FFFFFF"/>
                <w:lang w:eastAsia="en-US"/>
              </w:rPr>
              <w:t>geograf</w:t>
            </w:r>
            <w:r w:rsidRPr="00830079">
              <w:rPr>
                <w:sz w:val="24"/>
                <w:szCs w:val="24"/>
                <w:shd w:val="clear" w:color="auto" w:fill="FFFFFF"/>
                <w:lang w:val="uk-UA" w:eastAsia="en-US"/>
              </w:rPr>
              <w:t>_</w:t>
            </w:r>
            <w:r w:rsidRPr="00830079">
              <w:rPr>
                <w:sz w:val="24"/>
                <w:szCs w:val="24"/>
                <w:shd w:val="clear" w:color="auto" w:fill="FFFFFF"/>
                <w:lang w:eastAsia="en-US"/>
              </w:rPr>
              <w:t>ecol</w:t>
            </w:r>
            <w:r w:rsidRPr="00830079">
              <w:rPr>
                <w:sz w:val="24"/>
                <w:szCs w:val="24"/>
                <w:shd w:val="clear" w:color="auto" w:fill="FFFFFF"/>
                <w:lang w:val="uk-UA" w:eastAsia="en-US"/>
              </w:rPr>
              <w:t>/</w:t>
            </w:r>
            <w:r w:rsidRPr="00830079">
              <w:rPr>
                <w:sz w:val="24"/>
                <w:szCs w:val="24"/>
                <w:shd w:val="clear" w:color="auto" w:fill="FFFFFF"/>
                <w:lang w:eastAsia="en-US"/>
              </w:rPr>
              <w:t>ChairEcologyGeography</w:t>
            </w:r>
            <w:r w:rsidRPr="00830079">
              <w:rPr>
                <w:sz w:val="24"/>
                <w:szCs w:val="24"/>
                <w:shd w:val="clear" w:color="auto" w:fill="FFFFFF"/>
                <w:lang w:val="uk-UA" w:eastAsia="en-US"/>
              </w:rPr>
              <w:t>/</w:t>
            </w:r>
            <w:r w:rsidRPr="00830079">
              <w:rPr>
                <w:sz w:val="24"/>
                <w:szCs w:val="24"/>
                <w:shd w:val="clear" w:color="auto" w:fill="FFFFFF"/>
                <w:lang w:eastAsia="en-US"/>
              </w:rPr>
              <w:t>Tasksforindependentwork</w:t>
            </w:r>
            <w:r w:rsidRPr="00830079">
              <w:rPr>
                <w:sz w:val="24"/>
                <w:szCs w:val="24"/>
                <w:shd w:val="clear" w:color="auto" w:fill="FFFFFF"/>
                <w:lang w:val="uk-UA" w:eastAsia="en-US"/>
              </w:rPr>
              <w:t>.</w:t>
            </w:r>
            <w:r w:rsidRPr="00830079">
              <w:rPr>
                <w:sz w:val="24"/>
                <w:szCs w:val="24"/>
                <w:shd w:val="clear" w:color="auto" w:fill="FFFFFF"/>
                <w:lang w:eastAsia="en-US"/>
              </w:rPr>
              <w:t>aspx</w:t>
            </w:r>
          </w:p>
          <w:p w:rsidR="001B478C" w:rsidRPr="00381A2B" w:rsidRDefault="001B478C" w:rsidP="00577B8B">
            <w:pPr>
              <w:widowControl/>
              <w:spacing w:line="360" w:lineRule="auto"/>
              <w:ind w:left="0" w:firstLine="0"/>
              <w:jc w:val="left"/>
              <w:rPr>
                <w:sz w:val="24"/>
                <w:szCs w:val="24"/>
                <w:lang w:val="uk-UA" w:eastAsia="en-US"/>
              </w:rPr>
            </w:pPr>
            <w:r w:rsidRPr="00830079">
              <w:rPr>
                <w:color w:val="222222"/>
                <w:sz w:val="24"/>
                <w:szCs w:val="24"/>
                <w:lang w:eastAsia="en-US"/>
              </w:rPr>
              <w:t>http</w:t>
            </w:r>
            <w:r w:rsidRPr="00830079">
              <w:rPr>
                <w:color w:val="222222"/>
                <w:sz w:val="24"/>
                <w:szCs w:val="24"/>
                <w:lang w:val="uk-UA" w:eastAsia="en-US"/>
              </w:rPr>
              <w:t>://</w:t>
            </w:r>
            <w:r w:rsidRPr="00830079">
              <w:rPr>
                <w:color w:val="222222"/>
                <w:sz w:val="24"/>
                <w:szCs w:val="24"/>
                <w:lang w:eastAsia="en-US"/>
              </w:rPr>
              <w:t>www</w:t>
            </w:r>
            <w:r w:rsidRPr="00830079">
              <w:rPr>
                <w:color w:val="222222"/>
                <w:sz w:val="24"/>
                <w:szCs w:val="24"/>
                <w:lang w:val="uk-UA" w:eastAsia="en-US"/>
              </w:rPr>
              <w:t>.</w:t>
            </w:r>
            <w:r w:rsidRPr="00830079">
              <w:rPr>
                <w:color w:val="222222"/>
                <w:sz w:val="24"/>
                <w:szCs w:val="24"/>
                <w:lang w:eastAsia="en-US"/>
              </w:rPr>
              <w:t>kspu</w:t>
            </w:r>
            <w:r w:rsidRPr="00830079">
              <w:rPr>
                <w:color w:val="222222"/>
                <w:sz w:val="24"/>
                <w:szCs w:val="24"/>
                <w:lang w:val="uk-UA" w:eastAsia="en-US"/>
              </w:rPr>
              <w:t>.</w:t>
            </w:r>
            <w:r w:rsidRPr="00830079">
              <w:rPr>
                <w:color w:val="222222"/>
                <w:sz w:val="24"/>
                <w:szCs w:val="24"/>
                <w:lang w:eastAsia="en-US"/>
              </w:rPr>
              <w:t>edu</w:t>
            </w:r>
            <w:r w:rsidRPr="00830079">
              <w:rPr>
                <w:color w:val="222222"/>
                <w:sz w:val="24"/>
                <w:szCs w:val="24"/>
                <w:lang w:val="uk-UA" w:eastAsia="en-US"/>
              </w:rPr>
              <w:t>/</w:t>
            </w:r>
            <w:r w:rsidRPr="00830079">
              <w:rPr>
                <w:color w:val="222222"/>
                <w:sz w:val="24"/>
                <w:szCs w:val="24"/>
                <w:lang w:eastAsia="en-US"/>
              </w:rPr>
              <w:t>About</w:t>
            </w:r>
            <w:r w:rsidRPr="00830079">
              <w:rPr>
                <w:color w:val="222222"/>
                <w:sz w:val="24"/>
                <w:szCs w:val="24"/>
                <w:lang w:val="uk-UA" w:eastAsia="en-US"/>
              </w:rPr>
              <w:t>/</w:t>
            </w:r>
            <w:r w:rsidRPr="00830079">
              <w:rPr>
                <w:color w:val="222222"/>
                <w:sz w:val="24"/>
                <w:szCs w:val="24"/>
                <w:lang w:eastAsia="en-US"/>
              </w:rPr>
              <w:t>Faculty</w:t>
            </w:r>
            <w:r w:rsidRPr="00830079">
              <w:rPr>
                <w:color w:val="222222"/>
                <w:sz w:val="24"/>
                <w:szCs w:val="24"/>
                <w:lang w:val="uk-UA" w:eastAsia="en-US"/>
              </w:rPr>
              <w:t>/</w:t>
            </w:r>
            <w:r w:rsidRPr="00830079">
              <w:rPr>
                <w:color w:val="222222"/>
                <w:sz w:val="24"/>
                <w:szCs w:val="24"/>
                <w:lang w:eastAsia="en-US"/>
              </w:rPr>
              <w:t>Faculty</w:t>
            </w:r>
            <w:r w:rsidRPr="00830079">
              <w:rPr>
                <w:color w:val="222222"/>
                <w:sz w:val="24"/>
                <w:szCs w:val="24"/>
                <w:lang w:val="uk-UA" w:eastAsia="en-US"/>
              </w:rPr>
              <w:t>_</w:t>
            </w:r>
            <w:r w:rsidRPr="00830079">
              <w:rPr>
                <w:color w:val="222222"/>
                <w:sz w:val="24"/>
                <w:szCs w:val="24"/>
                <w:lang w:eastAsia="en-US"/>
              </w:rPr>
              <w:t>of</w:t>
            </w:r>
            <w:r w:rsidRPr="00830079">
              <w:rPr>
                <w:color w:val="222222"/>
                <w:sz w:val="24"/>
                <w:szCs w:val="24"/>
                <w:lang w:val="uk-UA" w:eastAsia="en-US"/>
              </w:rPr>
              <w:t>_</w:t>
            </w:r>
            <w:r w:rsidRPr="00830079">
              <w:rPr>
                <w:color w:val="222222"/>
                <w:sz w:val="24"/>
                <w:szCs w:val="24"/>
                <w:lang w:eastAsia="en-US"/>
              </w:rPr>
              <w:t>biolog</w:t>
            </w:r>
            <w:r w:rsidRPr="00830079">
              <w:rPr>
                <w:color w:val="222222"/>
                <w:sz w:val="24"/>
                <w:szCs w:val="24"/>
                <w:lang w:val="uk-UA" w:eastAsia="en-US"/>
              </w:rPr>
              <w:t>_</w:t>
            </w:r>
            <w:r w:rsidRPr="00830079">
              <w:rPr>
                <w:color w:val="222222"/>
                <w:sz w:val="24"/>
                <w:szCs w:val="24"/>
                <w:lang w:eastAsia="en-US"/>
              </w:rPr>
              <w:t>geograf</w:t>
            </w:r>
            <w:r w:rsidRPr="00830079">
              <w:rPr>
                <w:color w:val="222222"/>
                <w:sz w:val="24"/>
                <w:szCs w:val="24"/>
                <w:lang w:val="uk-UA" w:eastAsia="en-US"/>
              </w:rPr>
              <w:t>_</w:t>
            </w:r>
            <w:r w:rsidRPr="00830079">
              <w:rPr>
                <w:color w:val="222222"/>
                <w:sz w:val="24"/>
                <w:szCs w:val="24"/>
                <w:lang w:eastAsia="en-US"/>
              </w:rPr>
              <w:t>ecol</w:t>
            </w:r>
            <w:r w:rsidRPr="00830079">
              <w:rPr>
                <w:color w:val="222222"/>
                <w:sz w:val="24"/>
                <w:szCs w:val="24"/>
                <w:lang w:val="uk-UA" w:eastAsia="en-US"/>
              </w:rPr>
              <w:t>/</w:t>
            </w:r>
            <w:r w:rsidRPr="00830079">
              <w:rPr>
                <w:color w:val="222222"/>
                <w:sz w:val="24"/>
                <w:szCs w:val="24"/>
                <w:lang w:eastAsia="en-US"/>
              </w:rPr>
              <w:t>ChairEcologyGeography</w:t>
            </w:r>
            <w:r w:rsidRPr="00830079">
              <w:rPr>
                <w:color w:val="222222"/>
                <w:sz w:val="24"/>
                <w:szCs w:val="24"/>
                <w:lang w:val="uk-UA" w:eastAsia="en-US"/>
              </w:rPr>
              <w:t>/</w:t>
            </w:r>
            <w:r w:rsidRPr="00830079">
              <w:rPr>
                <w:color w:val="222222"/>
                <w:sz w:val="24"/>
                <w:szCs w:val="24"/>
                <w:lang w:eastAsia="en-US"/>
              </w:rPr>
              <w:t>disciplineslist</w:t>
            </w:r>
            <w:r w:rsidRPr="00830079">
              <w:rPr>
                <w:color w:val="222222"/>
                <w:sz w:val="24"/>
                <w:szCs w:val="24"/>
                <w:lang w:val="uk-UA" w:eastAsia="en-US"/>
              </w:rPr>
              <w:t>.</w:t>
            </w:r>
            <w:r w:rsidRPr="00830079">
              <w:rPr>
                <w:color w:val="222222"/>
                <w:sz w:val="24"/>
                <w:szCs w:val="24"/>
                <w:lang w:eastAsia="en-US"/>
              </w:rPr>
              <w:t>aspx</w:t>
            </w:r>
          </w:p>
        </w:tc>
      </w:tr>
      <w:tr w:rsidR="001B478C" w:rsidRPr="00381A2B" w:rsidTr="0083150C">
        <w:tc>
          <w:tcPr>
            <w:tcW w:w="2352" w:type="dxa"/>
          </w:tcPr>
          <w:p w:rsidR="001B478C" w:rsidRPr="00381A2B" w:rsidRDefault="001B478C" w:rsidP="00AB0A77">
            <w:pPr>
              <w:widowControl/>
              <w:spacing w:line="360" w:lineRule="auto"/>
              <w:ind w:left="0" w:firstLine="0"/>
              <w:jc w:val="left"/>
              <w:rPr>
                <w:b/>
                <w:sz w:val="24"/>
                <w:szCs w:val="24"/>
                <w:lang w:val="uk-UA" w:eastAsia="en-US"/>
              </w:rPr>
            </w:pPr>
            <w:r>
              <w:rPr>
                <w:b/>
                <w:sz w:val="24"/>
                <w:szCs w:val="24"/>
                <w:lang w:val="uk-UA" w:eastAsia="en-US"/>
              </w:rPr>
              <w:t>Контактний тел.</w:t>
            </w:r>
          </w:p>
        </w:tc>
        <w:tc>
          <w:tcPr>
            <w:tcW w:w="12434" w:type="dxa"/>
          </w:tcPr>
          <w:p w:rsidR="001B478C" w:rsidRPr="00381A2B" w:rsidRDefault="001B478C" w:rsidP="00AB0A77">
            <w:pPr>
              <w:widowControl/>
              <w:spacing w:line="360" w:lineRule="auto"/>
              <w:ind w:left="0" w:firstLine="0"/>
              <w:jc w:val="left"/>
              <w:rPr>
                <w:sz w:val="24"/>
                <w:szCs w:val="24"/>
                <w:lang w:val="uk-UA" w:eastAsia="en-US"/>
              </w:rPr>
            </w:pPr>
            <w:r w:rsidRPr="00381A2B">
              <w:rPr>
                <w:sz w:val="24"/>
                <w:szCs w:val="24"/>
                <w:lang w:val="uk-UA" w:eastAsia="en-US"/>
              </w:rPr>
              <w:t>+38 050 93 66 753</w:t>
            </w:r>
          </w:p>
        </w:tc>
      </w:tr>
      <w:tr w:rsidR="001B478C" w:rsidRPr="0083150C" w:rsidTr="0083150C">
        <w:tc>
          <w:tcPr>
            <w:tcW w:w="2352" w:type="dxa"/>
          </w:tcPr>
          <w:p w:rsidR="001B478C" w:rsidRPr="00381A2B" w:rsidRDefault="001B478C" w:rsidP="00AB0A77">
            <w:pPr>
              <w:widowControl/>
              <w:spacing w:line="360" w:lineRule="auto"/>
              <w:ind w:left="0" w:firstLine="0"/>
              <w:jc w:val="left"/>
              <w:rPr>
                <w:sz w:val="24"/>
                <w:szCs w:val="24"/>
                <w:lang w:val="uk-UA" w:eastAsia="en-US"/>
              </w:rPr>
            </w:pPr>
            <w:r w:rsidRPr="00381A2B">
              <w:rPr>
                <w:b/>
                <w:color w:val="000000"/>
                <w:sz w:val="24"/>
                <w:szCs w:val="24"/>
                <w:lang w:eastAsia="en-US"/>
              </w:rPr>
              <w:t>E-mail викладача:</w:t>
            </w:r>
          </w:p>
        </w:tc>
        <w:tc>
          <w:tcPr>
            <w:tcW w:w="12434" w:type="dxa"/>
          </w:tcPr>
          <w:p w:rsidR="001B478C" w:rsidRPr="00381A2B" w:rsidRDefault="001B478C" w:rsidP="0051083F">
            <w:pPr>
              <w:widowControl/>
              <w:spacing w:after="160" w:line="259" w:lineRule="auto"/>
              <w:ind w:left="0" w:firstLine="0"/>
              <w:jc w:val="left"/>
              <w:rPr>
                <w:sz w:val="24"/>
                <w:szCs w:val="24"/>
                <w:lang w:val="uk-UA" w:eastAsia="en-US"/>
              </w:rPr>
            </w:pPr>
            <w:r w:rsidRPr="00381A2B">
              <w:rPr>
                <w:sz w:val="24"/>
                <w:szCs w:val="24"/>
                <w:lang w:eastAsia="en-US"/>
              </w:rPr>
              <w:t>shakhman</w:t>
            </w:r>
            <w:r w:rsidRPr="00381A2B">
              <w:rPr>
                <w:sz w:val="24"/>
                <w:szCs w:val="24"/>
                <w:lang w:val="uk-UA" w:eastAsia="en-US"/>
              </w:rPr>
              <w:t>.</w:t>
            </w:r>
            <w:r w:rsidRPr="00381A2B">
              <w:rPr>
                <w:sz w:val="24"/>
                <w:szCs w:val="24"/>
                <w:lang w:eastAsia="en-US"/>
              </w:rPr>
              <w:t>i</w:t>
            </w:r>
            <w:r w:rsidRPr="00381A2B">
              <w:rPr>
                <w:sz w:val="24"/>
                <w:szCs w:val="24"/>
                <w:lang w:val="uk-UA" w:eastAsia="en-US"/>
              </w:rPr>
              <w:t>.</w:t>
            </w:r>
            <w:r w:rsidRPr="00381A2B">
              <w:rPr>
                <w:sz w:val="24"/>
                <w:szCs w:val="24"/>
                <w:lang w:eastAsia="en-US"/>
              </w:rPr>
              <w:t>a</w:t>
            </w:r>
            <w:r w:rsidRPr="00381A2B">
              <w:rPr>
                <w:sz w:val="24"/>
                <w:szCs w:val="24"/>
                <w:lang w:val="uk-UA" w:eastAsia="en-US"/>
              </w:rPr>
              <w:t>@</w:t>
            </w:r>
            <w:r w:rsidRPr="00381A2B">
              <w:rPr>
                <w:sz w:val="24"/>
                <w:szCs w:val="24"/>
                <w:lang w:eastAsia="en-US"/>
              </w:rPr>
              <w:t>ukr</w:t>
            </w:r>
            <w:r w:rsidRPr="00381A2B">
              <w:rPr>
                <w:sz w:val="24"/>
                <w:szCs w:val="24"/>
                <w:lang w:val="uk-UA" w:eastAsia="en-US"/>
              </w:rPr>
              <w:t>.</w:t>
            </w:r>
            <w:r w:rsidRPr="00381A2B">
              <w:rPr>
                <w:sz w:val="24"/>
                <w:szCs w:val="24"/>
                <w:lang w:eastAsia="en-US"/>
              </w:rPr>
              <w:t>net</w:t>
            </w:r>
          </w:p>
        </w:tc>
      </w:tr>
      <w:tr w:rsidR="001B478C" w:rsidRPr="00C57BF6" w:rsidTr="0083150C">
        <w:tc>
          <w:tcPr>
            <w:tcW w:w="2352" w:type="dxa"/>
          </w:tcPr>
          <w:p w:rsidR="001B478C" w:rsidRPr="00381A2B" w:rsidRDefault="001B478C" w:rsidP="00577B8B">
            <w:pPr>
              <w:widowControl/>
              <w:spacing w:line="240" w:lineRule="auto"/>
              <w:ind w:left="0" w:firstLine="0"/>
              <w:jc w:val="left"/>
              <w:rPr>
                <w:sz w:val="24"/>
                <w:szCs w:val="24"/>
                <w:highlight w:val="red"/>
                <w:lang w:val="uk-UA" w:eastAsia="en-US"/>
              </w:rPr>
            </w:pPr>
            <w:r w:rsidRPr="00381A2B">
              <w:rPr>
                <w:b/>
                <w:color w:val="000000"/>
                <w:sz w:val="24"/>
                <w:szCs w:val="24"/>
                <w:lang w:eastAsia="en-US"/>
              </w:rPr>
              <w:t>Графік консультацій</w:t>
            </w:r>
          </w:p>
        </w:tc>
        <w:tc>
          <w:tcPr>
            <w:tcW w:w="12434" w:type="dxa"/>
          </w:tcPr>
          <w:p w:rsidR="001B478C" w:rsidRPr="00C57BF6" w:rsidRDefault="001B478C" w:rsidP="00577B8B">
            <w:pPr>
              <w:widowControl/>
              <w:spacing w:line="240" w:lineRule="auto"/>
              <w:ind w:left="0" w:firstLine="0"/>
              <w:jc w:val="left"/>
              <w:rPr>
                <w:sz w:val="24"/>
                <w:szCs w:val="24"/>
                <w:lang w:val="uk-UA" w:eastAsia="en-US"/>
              </w:rPr>
            </w:pPr>
            <w:r>
              <w:rPr>
                <w:sz w:val="24"/>
                <w:szCs w:val="24"/>
                <w:lang w:val="uk-UA" w:eastAsia="en-US"/>
              </w:rPr>
              <w:t>В</w:t>
            </w:r>
            <w:r w:rsidRPr="00C57BF6">
              <w:rPr>
                <w:sz w:val="24"/>
                <w:szCs w:val="24"/>
                <w:lang w:val="uk-UA" w:eastAsia="en-US"/>
              </w:rPr>
              <w:t xml:space="preserve"> робочі дні</w:t>
            </w:r>
            <w:r>
              <w:rPr>
                <w:sz w:val="24"/>
                <w:szCs w:val="24"/>
                <w:lang w:val="uk-UA" w:eastAsia="en-US"/>
              </w:rPr>
              <w:t>:</w:t>
            </w:r>
            <w:r w:rsidRPr="00C57BF6">
              <w:rPr>
                <w:sz w:val="24"/>
                <w:szCs w:val="24"/>
                <w:lang w:val="uk-UA" w:eastAsia="en-US"/>
              </w:rPr>
              <w:t xml:space="preserve"> </w:t>
            </w:r>
            <w:r>
              <w:rPr>
                <w:sz w:val="24"/>
                <w:szCs w:val="24"/>
                <w:lang w:val="uk-UA" w:eastAsia="en-US"/>
              </w:rPr>
              <w:t>т</w:t>
            </w:r>
            <w:r w:rsidRPr="00C57BF6">
              <w:rPr>
                <w:sz w:val="24"/>
                <w:szCs w:val="24"/>
                <w:lang w:val="uk-UA" w:eastAsia="en-US"/>
              </w:rPr>
              <w:t>елефоном з 15</w:t>
            </w:r>
            <w:r>
              <w:rPr>
                <w:sz w:val="24"/>
                <w:szCs w:val="24"/>
                <w:lang w:val="uk-UA" w:eastAsia="en-US"/>
              </w:rPr>
              <w:t>.00</w:t>
            </w:r>
            <w:r w:rsidRPr="00C57BF6">
              <w:rPr>
                <w:sz w:val="24"/>
                <w:szCs w:val="24"/>
                <w:lang w:val="uk-UA" w:eastAsia="en-US"/>
              </w:rPr>
              <w:t>–16</w:t>
            </w:r>
            <w:r>
              <w:rPr>
                <w:sz w:val="24"/>
                <w:szCs w:val="24"/>
                <w:lang w:val="uk-UA" w:eastAsia="en-US"/>
              </w:rPr>
              <w:t>.00</w:t>
            </w:r>
            <w:r w:rsidRPr="00C57BF6">
              <w:rPr>
                <w:sz w:val="24"/>
                <w:szCs w:val="24"/>
                <w:lang w:val="uk-UA" w:eastAsia="en-US"/>
              </w:rPr>
              <w:t xml:space="preserve">; </w:t>
            </w:r>
            <w:r w:rsidRPr="00C57BF6">
              <w:rPr>
                <w:sz w:val="24"/>
                <w:szCs w:val="24"/>
                <w:lang w:val="en-US" w:eastAsia="en-US"/>
              </w:rPr>
              <w:t>Viber</w:t>
            </w:r>
            <w:r w:rsidRPr="00C57BF6">
              <w:rPr>
                <w:sz w:val="24"/>
                <w:szCs w:val="24"/>
                <w:lang w:val="uk-UA" w:eastAsia="en-US"/>
              </w:rPr>
              <w:t xml:space="preserve"> – 9.00–18.00, очно – за попередньою домовленістю телефоном</w:t>
            </w:r>
          </w:p>
        </w:tc>
      </w:tr>
    </w:tbl>
    <w:p w:rsidR="001B478C" w:rsidRPr="00381A2B" w:rsidRDefault="001B478C" w:rsidP="003721CF">
      <w:pPr>
        <w:widowControl/>
        <w:spacing w:after="160" w:line="259" w:lineRule="auto"/>
        <w:ind w:left="0" w:firstLine="0"/>
        <w:jc w:val="left"/>
        <w:rPr>
          <w:sz w:val="24"/>
          <w:szCs w:val="24"/>
          <w:lang w:val="uk-UA" w:eastAsia="en-US"/>
        </w:rPr>
      </w:pPr>
    </w:p>
    <w:p w:rsidR="001B478C" w:rsidRPr="00531749" w:rsidRDefault="001B478C" w:rsidP="00A03FF7">
      <w:pPr>
        <w:pStyle w:val="ListParagraph"/>
        <w:numPr>
          <w:ilvl w:val="0"/>
          <w:numId w:val="1"/>
        </w:numPr>
        <w:rPr>
          <w:rFonts w:ascii="Times New Roman" w:hAnsi="Times New Roman"/>
          <w:b/>
          <w:sz w:val="28"/>
          <w:szCs w:val="28"/>
          <w:lang w:val="uk-UA"/>
        </w:rPr>
      </w:pPr>
      <w:r w:rsidRPr="00531749">
        <w:rPr>
          <w:rFonts w:ascii="Times New Roman" w:hAnsi="Times New Roman"/>
          <w:b/>
          <w:sz w:val="28"/>
          <w:szCs w:val="28"/>
          <w:lang w:val="uk-UA"/>
        </w:rPr>
        <w:t>Анотація до курсу</w:t>
      </w:r>
    </w:p>
    <w:p w:rsidR="001B478C" w:rsidRPr="00836E14" w:rsidRDefault="001B478C" w:rsidP="001C1A15">
      <w:pPr>
        <w:pStyle w:val="ListParagraph"/>
        <w:ind w:left="360" w:firstLine="360"/>
        <w:jc w:val="both"/>
        <w:rPr>
          <w:rFonts w:ascii="Times New Roman" w:hAnsi="Times New Roman"/>
          <w:sz w:val="24"/>
          <w:szCs w:val="24"/>
          <w:lang w:val="uk-UA"/>
        </w:rPr>
      </w:pPr>
      <w:r w:rsidRPr="00836E14">
        <w:rPr>
          <w:rFonts w:ascii="Times New Roman" w:hAnsi="Times New Roman"/>
          <w:sz w:val="24"/>
          <w:szCs w:val="24"/>
          <w:lang w:val="uk-UA"/>
        </w:rPr>
        <w:t xml:space="preserve">Навчальна дисципліна </w:t>
      </w:r>
      <w:r w:rsidRPr="00E63FDB">
        <w:rPr>
          <w:rFonts w:ascii="Times New Roman" w:hAnsi="Times New Roman"/>
          <w:sz w:val="24"/>
          <w:szCs w:val="24"/>
          <w:lang w:val="uk-UA"/>
        </w:rPr>
        <w:t>«</w:t>
      </w:r>
      <w:r w:rsidRPr="00E63FDB">
        <w:rPr>
          <w:rFonts w:ascii="Times New Roman" w:hAnsi="Times New Roman"/>
          <w:sz w:val="24"/>
          <w:szCs w:val="28"/>
          <w:lang w:val="uk-UA" w:eastAsia="en-US"/>
        </w:rPr>
        <w:t>Нормування антропогенного навантаження на природне середовище</w:t>
      </w:r>
      <w:r w:rsidRPr="00E63FDB">
        <w:rPr>
          <w:rFonts w:ascii="Times New Roman" w:hAnsi="Times New Roman"/>
          <w:sz w:val="24"/>
          <w:szCs w:val="24"/>
          <w:lang w:val="uk-UA"/>
        </w:rPr>
        <w:t>»</w:t>
      </w:r>
      <w:r w:rsidRPr="00836E14">
        <w:rPr>
          <w:rFonts w:ascii="Times New Roman" w:hAnsi="Times New Roman"/>
          <w:sz w:val="24"/>
          <w:szCs w:val="24"/>
          <w:lang w:val="uk-UA"/>
        </w:rPr>
        <w:t xml:space="preserve"> є </w:t>
      </w:r>
      <w:r>
        <w:rPr>
          <w:rFonts w:ascii="Times New Roman" w:hAnsi="Times New Roman"/>
          <w:sz w:val="24"/>
          <w:szCs w:val="24"/>
          <w:lang w:val="uk-UA"/>
        </w:rPr>
        <w:t xml:space="preserve">обов’язковою компонентою ОПП </w:t>
      </w:r>
      <w:r w:rsidRPr="00836E14">
        <w:rPr>
          <w:rFonts w:ascii="Times New Roman" w:hAnsi="Times New Roman"/>
          <w:sz w:val="24"/>
          <w:szCs w:val="24"/>
          <w:lang w:val="uk-UA"/>
        </w:rPr>
        <w:t>«</w:t>
      </w:r>
      <w:r>
        <w:rPr>
          <w:rFonts w:ascii="Times New Roman" w:hAnsi="Times New Roman"/>
          <w:sz w:val="24"/>
          <w:szCs w:val="24"/>
          <w:lang w:val="uk-UA"/>
        </w:rPr>
        <w:t>Екологія</w:t>
      </w:r>
      <w:r w:rsidRPr="00836E14">
        <w:rPr>
          <w:rFonts w:ascii="Times New Roman" w:hAnsi="Times New Roman"/>
          <w:sz w:val="24"/>
          <w:szCs w:val="24"/>
          <w:lang w:val="uk-UA"/>
        </w:rPr>
        <w:t>»</w:t>
      </w:r>
      <w:r>
        <w:rPr>
          <w:rFonts w:ascii="Times New Roman" w:hAnsi="Times New Roman"/>
          <w:sz w:val="24"/>
          <w:szCs w:val="24"/>
          <w:lang w:val="uk-UA"/>
        </w:rPr>
        <w:t xml:space="preserve"> першого (бакалаврського)</w:t>
      </w:r>
      <w:r w:rsidRPr="00836E14">
        <w:rPr>
          <w:rFonts w:ascii="Times New Roman" w:hAnsi="Times New Roman"/>
          <w:sz w:val="24"/>
          <w:szCs w:val="24"/>
          <w:lang w:val="uk-UA"/>
        </w:rPr>
        <w:t xml:space="preserve"> рівня </w:t>
      </w:r>
      <w:r>
        <w:rPr>
          <w:rFonts w:ascii="Times New Roman" w:hAnsi="Times New Roman"/>
          <w:sz w:val="24"/>
          <w:szCs w:val="24"/>
          <w:lang w:val="uk-UA"/>
        </w:rPr>
        <w:t>навчання</w:t>
      </w:r>
      <w:r w:rsidRPr="00836E14">
        <w:rPr>
          <w:rFonts w:ascii="Times New Roman" w:hAnsi="Times New Roman"/>
          <w:sz w:val="24"/>
          <w:szCs w:val="24"/>
          <w:lang w:val="uk-UA"/>
        </w:rPr>
        <w:t xml:space="preserve">. </w:t>
      </w:r>
      <w:r>
        <w:rPr>
          <w:rFonts w:ascii="Times New Roman" w:hAnsi="Times New Roman"/>
          <w:sz w:val="24"/>
          <w:szCs w:val="24"/>
          <w:lang w:val="uk-UA"/>
        </w:rPr>
        <w:t xml:space="preserve">В умовах глобалізації економіки якість довкілля є визначальним фактором здоров’я людського суспільства, збереження його генофонду. Нормування допустимого рівня впливу господарської діяльності людини на складові навколишнього середовища є сучасною екологічною проблемою першочергового значення, тому актуальним є навчання методів оцінки небезпеки забруднення і деградації довкілля. </w:t>
      </w:r>
    </w:p>
    <w:p w:rsidR="001B478C" w:rsidRPr="00381A2B" w:rsidRDefault="001B478C" w:rsidP="00E02759">
      <w:pPr>
        <w:pStyle w:val="ListParagraph"/>
        <w:ind w:left="360" w:firstLine="360"/>
        <w:rPr>
          <w:rFonts w:ascii="Times New Roman" w:hAnsi="Times New Roman"/>
          <w:b/>
          <w:sz w:val="24"/>
          <w:szCs w:val="24"/>
          <w:highlight w:val="red"/>
          <w:lang w:val="uk-UA"/>
        </w:rPr>
      </w:pPr>
    </w:p>
    <w:p w:rsidR="001B478C" w:rsidRPr="00860DFE" w:rsidRDefault="001B478C" w:rsidP="00A03FF7">
      <w:pPr>
        <w:pStyle w:val="ListParagraph"/>
        <w:numPr>
          <w:ilvl w:val="0"/>
          <w:numId w:val="1"/>
        </w:numPr>
        <w:rPr>
          <w:rFonts w:ascii="Times New Roman" w:hAnsi="Times New Roman"/>
          <w:b/>
          <w:sz w:val="28"/>
          <w:szCs w:val="28"/>
          <w:lang w:val="uk-UA"/>
        </w:rPr>
      </w:pPr>
      <w:r w:rsidRPr="00860DFE">
        <w:rPr>
          <w:rFonts w:ascii="Times New Roman" w:hAnsi="Times New Roman"/>
          <w:b/>
          <w:sz w:val="28"/>
          <w:szCs w:val="28"/>
          <w:lang w:val="uk-UA"/>
        </w:rPr>
        <w:t xml:space="preserve">Мета та цілі курсу </w:t>
      </w:r>
    </w:p>
    <w:p w:rsidR="001B478C" w:rsidRPr="00692B96" w:rsidRDefault="001B478C" w:rsidP="00E629C1">
      <w:pPr>
        <w:pStyle w:val="ListParagraph"/>
        <w:ind w:left="360" w:firstLine="360"/>
        <w:jc w:val="both"/>
        <w:rPr>
          <w:rFonts w:ascii="Times New Roman" w:eastAsia="TimesNewRomanPSMT" w:hAnsi="Times New Roman"/>
          <w:sz w:val="24"/>
          <w:szCs w:val="24"/>
          <w:lang w:val="uk-UA"/>
        </w:rPr>
      </w:pPr>
      <w:r w:rsidRPr="00381A2B">
        <w:rPr>
          <w:rFonts w:ascii="Times New Roman" w:hAnsi="Times New Roman"/>
          <w:b/>
          <w:sz w:val="24"/>
          <w:szCs w:val="24"/>
          <w:lang w:val="uk-UA"/>
        </w:rPr>
        <w:t>Мета курсу</w:t>
      </w:r>
      <w:r w:rsidRPr="00381A2B">
        <w:rPr>
          <w:rFonts w:ascii="Times New Roman" w:hAnsi="Times New Roman"/>
          <w:sz w:val="24"/>
          <w:szCs w:val="24"/>
          <w:lang w:val="uk-UA"/>
        </w:rPr>
        <w:t xml:space="preserve">: </w:t>
      </w:r>
      <w:r w:rsidRPr="00692B96">
        <w:rPr>
          <w:rStyle w:val="a0"/>
          <w:rFonts w:ascii="Times New Roman" w:hAnsi="Times New Roman"/>
          <w:color w:val="000000"/>
          <w:lang w:val="uk-UA" w:eastAsia="uk-UA"/>
        </w:rPr>
        <w:t>ознайомити майбутнього фахівця-еколога із сучасними методами та правилами нормування антропогенного навантаження на природне середовище, видами нормування та нормативними документами щодо якості навколишнього середовища. Дати основні відомості щодо нормування рівнів екологічної без</w:t>
      </w:r>
      <w:r>
        <w:rPr>
          <w:rStyle w:val="a0"/>
          <w:rFonts w:ascii="Times New Roman" w:hAnsi="Times New Roman"/>
          <w:color w:val="000000"/>
          <w:lang w:val="uk-UA" w:eastAsia="uk-UA"/>
        </w:rPr>
        <w:t>пеки на стадіях розробки та проє</w:t>
      </w:r>
      <w:r w:rsidRPr="00692B96">
        <w:rPr>
          <w:rStyle w:val="a0"/>
          <w:rFonts w:ascii="Times New Roman" w:hAnsi="Times New Roman"/>
          <w:color w:val="000000"/>
          <w:lang w:val="uk-UA" w:eastAsia="uk-UA"/>
        </w:rPr>
        <w:t>ктування технологічних систем, елементів теорії надійності цих систем, нормування та регламентування їх роботи. Ознайомити з основними нормативними документами, державними та галузевими стандартами з охорони навколишнього середовища</w:t>
      </w:r>
      <w:r w:rsidRPr="00692B96">
        <w:rPr>
          <w:rFonts w:ascii="Times New Roman" w:eastAsia="TimesNewRomanPSMT" w:hAnsi="Times New Roman"/>
          <w:sz w:val="24"/>
          <w:szCs w:val="24"/>
          <w:lang w:val="uk-UA"/>
        </w:rPr>
        <w:t>.</w:t>
      </w:r>
    </w:p>
    <w:p w:rsidR="001B478C" w:rsidRPr="00381A2B" w:rsidRDefault="001B478C" w:rsidP="00A17CBE">
      <w:pPr>
        <w:pStyle w:val="ListParagraph"/>
        <w:spacing w:after="0"/>
        <w:ind w:left="0" w:firstLine="720"/>
        <w:rPr>
          <w:rFonts w:ascii="Times New Roman" w:hAnsi="Times New Roman"/>
          <w:b/>
          <w:sz w:val="24"/>
          <w:szCs w:val="24"/>
          <w:lang w:val="uk-UA"/>
        </w:rPr>
      </w:pPr>
      <w:r w:rsidRPr="00381A2B">
        <w:rPr>
          <w:rFonts w:ascii="Times New Roman" w:hAnsi="Times New Roman"/>
          <w:b/>
          <w:sz w:val="24"/>
          <w:szCs w:val="24"/>
          <w:lang w:val="uk-UA"/>
        </w:rPr>
        <w:t>Цілі курсу:</w:t>
      </w:r>
    </w:p>
    <w:p w:rsidR="001B478C" w:rsidRPr="00692B96" w:rsidRDefault="001B478C" w:rsidP="000651B5">
      <w:pPr>
        <w:pStyle w:val="BodyText"/>
        <w:widowControl/>
        <w:numPr>
          <w:ilvl w:val="0"/>
          <w:numId w:val="12"/>
        </w:numPr>
        <w:tabs>
          <w:tab w:val="left" w:pos="720"/>
        </w:tabs>
        <w:autoSpaceDE/>
        <w:autoSpaceDN/>
        <w:ind w:firstLine="360"/>
        <w:jc w:val="both"/>
        <w:rPr>
          <w:sz w:val="24"/>
          <w:szCs w:val="24"/>
        </w:rPr>
      </w:pPr>
      <w:r w:rsidRPr="00A04C0A">
        <w:rPr>
          <w:rFonts w:eastAsia="TimesNewRomanPSMT"/>
          <w:sz w:val="24"/>
        </w:rPr>
        <w:t xml:space="preserve">Ознайомити </w:t>
      </w:r>
      <w:r w:rsidRPr="00692B96">
        <w:rPr>
          <w:sz w:val="24"/>
          <w:szCs w:val="24"/>
        </w:rPr>
        <w:t xml:space="preserve">з </w:t>
      </w:r>
      <w:r w:rsidRPr="00692B96">
        <w:rPr>
          <w:rStyle w:val="a0"/>
          <w:color w:val="000000"/>
          <w:lang w:val="uk-UA" w:eastAsia="uk-UA"/>
        </w:rPr>
        <w:t>реальним станом довкілля через основні показники та характеристики якості природного середовища</w:t>
      </w:r>
      <w:r w:rsidRPr="00692B96">
        <w:rPr>
          <w:rFonts w:eastAsia="TimesNewRomanPSMT"/>
          <w:sz w:val="24"/>
          <w:szCs w:val="24"/>
        </w:rPr>
        <w:t>.</w:t>
      </w:r>
    </w:p>
    <w:p w:rsidR="001B478C" w:rsidRPr="00692B96" w:rsidRDefault="001B478C" w:rsidP="000651B5">
      <w:pPr>
        <w:pStyle w:val="BodyText"/>
        <w:widowControl/>
        <w:numPr>
          <w:ilvl w:val="0"/>
          <w:numId w:val="12"/>
        </w:numPr>
        <w:tabs>
          <w:tab w:val="left" w:pos="720"/>
        </w:tabs>
        <w:autoSpaceDE/>
        <w:autoSpaceDN/>
        <w:ind w:firstLine="360"/>
        <w:jc w:val="both"/>
        <w:rPr>
          <w:sz w:val="24"/>
          <w:szCs w:val="24"/>
        </w:rPr>
      </w:pPr>
      <w:r w:rsidRPr="00692B96">
        <w:rPr>
          <w:sz w:val="24"/>
          <w:szCs w:val="24"/>
        </w:rPr>
        <w:t>Ознайомити з основними способами зниження антропогенного навантаження на навколишнє середовище</w:t>
      </w:r>
      <w:r w:rsidRPr="00692B96">
        <w:rPr>
          <w:rFonts w:eastAsia="TimesNewRomanPSMT"/>
          <w:sz w:val="24"/>
          <w:szCs w:val="24"/>
        </w:rPr>
        <w:t>.</w:t>
      </w:r>
    </w:p>
    <w:p w:rsidR="001B478C" w:rsidRPr="00692B96" w:rsidRDefault="001B478C" w:rsidP="000651B5">
      <w:pPr>
        <w:pStyle w:val="BodyText"/>
        <w:widowControl/>
        <w:numPr>
          <w:ilvl w:val="0"/>
          <w:numId w:val="12"/>
        </w:numPr>
        <w:tabs>
          <w:tab w:val="left" w:pos="720"/>
        </w:tabs>
        <w:autoSpaceDE/>
        <w:autoSpaceDN/>
        <w:ind w:firstLine="360"/>
        <w:jc w:val="both"/>
        <w:rPr>
          <w:sz w:val="24"/>
          <w:szCs w:val="24"/>
        </w:rPr>
      </w:pPr>
      <w:r w:rsidRPr="00A04C0A">
        <w:rPr>
          <w:sz w:val="24"/>
          <w:szCs w:val="24"/>
        </w:rPr>
        <w:t xml:space="preserve">Сформувати у студентів </w:t>
      </w:r>
      <w:r w:rsidRPr="00A04C0A">
        <w:rPr>
          <w:rFonts w:eastAsia="TimesNewRomanPSMT"/>
          <w:sz w:val="24"/>
        </w:rPr>
        <w:t xml:space="preserve">початкових знань </w:t>
      </w:r>
      <w:r>
        <w:rPr>
          <w:rFonts w:eastAsia="TimesNewRomanPSMT"/>
          <w:sz w:val="24"/>
        </w:rPr>
        <w:t xml:space="preserve">щодо </w:t>
      </w:r>
      <w:r w:rsidRPr="00692B96">
        <w:rPr>
          <w:rFonts w:eastAsia="TimesNewRomanPSMT"/>
          <w:sz w:val="24"/>
          <w:szCs w:val="24"/>
        </w:rPr>
        <w:t>основ</w:t>
      </w:r>
      <w:r w:rsidRPr="00692B96">
        <w:rPr>
          <w:sz w:val="24"/>
          <w:szCs w:val="24"/>
        </w:rPr>
        <w:t>них методів впровадження</w:t>
      </w:r>
      <w:r w:rsidRPr="00692B96">
        <w:rPr>
          <w:sz w:val="24"/>
          <w:szCs w:val="24"/>
          <w:lang w:eastAsia="uk-UA"/>
        </w:rPr>
        <w:t xml:space="preserve"> наукових основ природоохоронної діяльності та збереження довкілля</w:t>
      </w:r>
      <w:r w:rsidRPr="00692B96">
        <w:rPr>
          <w:sz w:val="24"/>
          <w:szCs w:val="24"/>
        </w:rPr>
        <w:t>.</w:t>
      </w:r>
    </w:p>
    <w:p w:rsidR="001B478C" w:rsidRPr="00692B96" w:rsidRDefault="001B478C" w:rsidP="000651B5">
      <w:pPr>
        <w:pStyle w:val="BodyText"/>
        <w:widowControl/>
        <w:numPr>
          <w:ilvl w:val="0"/>
          <w:numId w:val="12"/>
        </w:numPr>
        <w:tabs>
          <w:tab w:val="left" w:pos="720"/>
        </w:tabs>
        <w:autoSpaceDE/>
        <w:autoSpaceDN/>
        <w:ind w:firstLine="360"/>
        <w:jc w:val="both"/>
        <w:rPr>
          <w:sz w:val="24"/>
          <w:szCs w:val="24"/>
        </w:rPr>
      </w:pPr>
      <w:r w:rsidRPr="00A04C0A">
        <w:rPr>
          <w:sz w:val="24"/>
          <w:szCs w:val="24"/>
        </w:rPr>
        <w:t xml:space="preserve">Ознайомити студентів </w:t>
      </w:r>
      <w:r w:rsidRPr="00A04C0A">
        <w:rPr>
          <w:rFonts w:eastAsia="TimesNewRomanPSMT"/>
          <w:sz w:val="24"/>
        </w:rPr>
        <w:t xml:space="preserve">з </w:t>
      </w:r>
      <w:r w:rsidRPr="00692B96">
        <w:rPr>
          <w:sz w:val="24"/>
          <w:szCs w:val="24"/>
          <w:lang w:eastAsia="uk-UA"/>
        </w:rPr>
        <w:t>механізмами регулювання у галузі охорони, використання та відтворення природних компонентів навколишнього середовища</w:t>
      </w:r>
      <w:r>
        <w:rPr>
          <w:sz w:val="24"/>
          <w:szCs w:val="24"/>
          <w:lang w:eastAsia="uk-UA"/>
        </w:rPr>
        <w:t>.</w:t>
      </w:r>
    </w:p>
    <w:p w:rsidR="001B478C" w:rsidRPr="00692B96" w:rsidRDefault="001B478C" w:rsidP="000651B5">
      <w:pPr>
        <w:pStyle w:val="BodyText"/>
        <w:widowControl/>
        <w:numPr>
          <w:ilvl w:val="0"/>
          <w:numId w:val="12"/>
        </w:numPr>
        <w:tabs>
          <w:tab w:val="left" w:pos="720"/>
        </w:tabs>
        <w:autoSpaceDE/>
        <w:autoSpaceDN/>
        <w:ind w:firstLine="360"/>
        <w:jc w:val="both"/>
        <w:rPr>
          <w:sz w:val="24"/>
          <w:szCs w:val="24"/>
        </w:rPr>
      </w:pPr>
      <w:r w:rsidRPr="00A04C0A">
        <w:rPr>
          <w:rFonts w:eastAsia="TimesNewRomanPSMT"/>
          <w:sz w:val="24"/>
        </w:rPr>
        <w:t>Вивч</w:t>
      </w:r>
      <w:r>
        <w:rPr>
          <w:rFonts w:eastAsia="TimesNewRomanPSMT"/>
          <w:sz w:val="24"/>
        </w:rPr>
        <w:t>ити</w:t>
      </w:r>
      <w:r w:rsidRPr="00A04C0A">
        <w:rPr>
          <w:rFonts w:eastAsia="TimesNewRomanPSMT"/>
          <w:sz w:val="24"/>
        </w:rPr>
        <w:t xml:space="preserve"> </w:t>
      </w:r>
      <w:r w:rsidRPr="00692B96">
        <w:rPr>
          <w:rStyle w:val="a0"/>
          <w:color w:val="000000"/>
          <w:lang w:val="uk-UA" w:eastAsia="uk-UA"/>
        </w:rPr>
        <w:t>загальні основи та принципи нормування і регламентування показників антропогенного навантаження на геосфери (атмосфера, гідросфера, літосфера)</w:t>
      </w:r>
      <w:r w:rsidRPr="00692B96">
        <w:rPr>
          <w:rFonts w:eastAsia="TimesNewRomanPSMT"/>
          <w:sz w:val="24"/>
          <w:szCs w:val="24"/>
        </w:rPr>
        <w:t>.</w:t>
      </w:r>
    </w:p>
    <w:p w:rsidR="001B478C" w:rsidRPr="00692B96" w:rsidRDefault="001B478C" w:rsidP="009632D4">
      <w:pPr>
        <w:pStyle w:val="BodyText"/>
        <w:widowControl/>
        <w:tabs>
          <w:tab w:val="left" w:pos="720"/>
        </w:tabs>
        <w:autoSpaceDE/>
        <w:autoSpaceDN/>
        <w:jc w:val="both"/>
        <w:rPr>
          <w:sz w:val="24"/>
          <w:szCs w:val="24"/>
        </w:rPr>
      </w:pPr>
    </w:p>
    <w:p w:rsidR="001B478C" w:rsidRPr="00860DFE" w:rsidRDefault="001B478C" w:rsidP="000651B5">
      <w:pPr>
        <w:pStyle w:val="ListParagraph"/>
        <w:numPr>
          <w:ilvl w:val="0"/>
          <w:numId w:val="1"/>
        </w:numPr>
        <w:spacing w:after="0"/>
        <w:ind w:left="360" w:firstLine="0"/>
        <w:rPr>
          <w:rFonts w:ascii="Times New Roman" w:hAnsi="Times New Roman"/>
          <w:b/>
          <w:sz w:val="28"/>
          <w:szCs w:val="28"/>
          <w:lang w:val="uk-UA"/>
        </w:rPr>
      </w:pPr>
      <w:r w:rsidRPr="00860DFE">
        <w:rPr>
          <w:rFonts w:ascii="Times New Roman" w:hAnsi="Times New Roman"/>
          <w:b/>
          <w:sz w:val="28"/>
          <w:szCs w:val="28"/>
          <w:lang w:val="uk-UA"/>
        </w:rPr>
        <w:t>Компетентності та програмні результати навчання</w:t>
      </w:r>
    </w:p>
    <w:p w:rsidR="001B478C" w:rsidRPr="00692B96" w:rsidRDefault="001B478C" w:rsidP="00C57BF6">
      <w:pPr>
        <w:widowControl/>
        <w:spacing w:line="240" w:lineRule="auto"/>
        <w:ind w:left="0" w:firstLine="540"/>
        <w:jc w:val="left"/>
        <w:rPr>
          <w:sz w:val="24"/>
          <w:szCs w:val="24"/>
          <w:lang w:val="uk-UA" w:eastAsia="en-US"/>
        </w:rPr>
      </w:pPr>
      <w:r w:rsidRPr="00692B96">
        <w:rPr>
          <w:sz w:val="24"/>
          <w:szCs w:val="24"/>
          <w:lang w:val="uk-UA" w:eastAsia="en-US"/>
        </w:rPr>
        <w:t>ЗК08. </w:t>
      </w:r>
      <w:r w:rsidRPr="00692B96">
        <w:rPr>
          <w:bCs/>
          <w:sz w:val="24"/>
          <w:szCs w:val="24"/>
          <w:lang w:val="uk-UA"/>
        </w:rPr>
        <w:t>Здатність проведення досліджень на відповідному рівні</w:t>
      </w:r>
      <w:r w:rsidRPr="00692B96">
        <w:rPr>
          <w:sz w:val="24"/>
          <w:szCs w:val="24"/>
          <w:lang w:val="uk-UA" w:eastAsia="en-US"/>
        </w:rPr>
        <w:t xml:space="preserve">. </w:t>
      </w:r>
    </w:p>
    <w:p w:rsidR="001B478C" w:rsidRPr="00692B96" w:rsidRDefault="001B478C" w:rsidP="001C1A15">
      <w:pPr>
        <w:widowControl/>
        <w:spacing w:line="240" w:lineRule="auto"/>
        <w:ind w:left="0" w:firstLine="540"/>
        <w:rPr>
          <w:sz w:val="24"/>
          <w:szCs w:val="24"/>
          <w:lang w:val="uk-UA" w:eastAsia="en-US"/>
        </w:rPr>
      </w:pPr>
      <w:r w:rsidRPr="00692B96">
        <w:rPr>
          <w:sz w:val="24"/>
          <w:szCs w:val="24"/>
          <w:lang w:val="uk-UA" w:eastAsia="en-US"/>
        </w:rPr>
        <w:t>ФК07. </w:t>
      </w:r>
      <w:r w:rsidRPr="00692B96">
        <w:rPr>
          <w:bCs/>
          <w:sz w:val="24"/>
          <w:szCs w:val="24"/>
          <w:lang w:val="uk-UA"/>
        </w:rPr>
        <w:t>Здатність проводити екологічний моніторинг та оцінювати поточний стан навколишнього середовища</w:t>
      </w:r>
      <w:r w:rsidRPr="00692B96">
        <w:rPr>
          <w:bCs/>
          <w:sz w:val="24"/>
          <w:szCs w:val="24"/>
          <w:lang w:val="uk-UA" w:eastAsia="en-US"/>
        </w:rPr>
        <w:t>.</w:t>
      </w:r>
    </w:p>
    <w:p w:rsidR="001B478C" w:rsidRPr="00692B96" w:rsidRDefault="001B478C" w:rsidP="001C1A15">
      <w:pPr>
        <w:widowControl/>
        <w:autoSpaceDE w:val="0"/>
        <w:autoSpaceDN w:val="0"/>
        <w:adjustRightInd w:val="0"/>
        <w:spacing w:line="240" w:lineRule="auto"/>
        <w:ind w:left="0" w:firstLine="540"/>
        <w:rPr>
          <w:color w:val="000000"/>
          <w:sz w:val="24"/>
          <w:szCs w:val="24"/>
          <w:lang w:val="uk-UA" w:eastAsia="en-US"/>
        </w:rPr>
      </w:pPr>
      <w:r w:rsidRPr="00692B96">
        <w:rPr>
          <w:color w:val="000000"/>
          <w:sz w:val="24"/>
          <w:szCs w:val="24"/>
          <w:lang w:val="uk-UA" w:eastAsia="en-US"/>
        </w:rPr>
        <w:t>ПР09. </w:t>
      </w:r>
      <w:r w:rsidRPr="00692B96">
        <w:rPr>
          <w:color w:val="000000"/>
          <w:sz w:val="24"/>
          <w:szCs w:val="24"/>
          <w:lang w:val="uk-UA"/>
        </w:rPr>
        <w:t>Демонструвати навички оцінювання непередбачуваних екологічних проблем і обдуманого вибору шляхів їх вирішення</w:t>
      </w:r>
      <w:r w:rsidRPr="00692B96">
        <w:rPr>
          <w:sz w:val="24"/>
          <w:szCs w:val="24"/>
          <w:lang w:val="uk-UA" w:eastAsia="en-US"/>
        </w:rPr>
        <w:t>.</w:t>
      </w:r>
    </w:p>
    <w:p w:rsidR="001B478C" w:rsidRPr="00692B96" w:rsidRDefault="001B478C" w:rsidP="00824BEE">
      <w:pPr>
        <w:widowControl/>
        <w:spacing w:line="240" w:lineRule="auto"/>
        <w:ind w:left="0" w:firstLine="357"/>
        <w:jc w:val="left"/>
        <w:rPr>
          <w:sz w:val="24"/>
          <w:szCs w:val="24"/>
          <w:lang w:val="uk-UA" w:eastAsia="en-US"/>
        </w:rPr>
      </w:pPr>
    </w:p>
    <w:p w:rsidR="001B478C" w:rsidRPr="00860DFE" w:rsidRDefault="001B478C" w:rsidP="00D25CCB">
      <w:pPr>
        <w:pStyle w:val="ListParagraph"/>
        <w:numPr>
          <w:ilvl w:val="0"/>
          <w:numId w:val="21"/>
        </w:numPr>
        <w:rPr>
          <w:rFonts w:ascii="Times New Roman" w:hAnsi="Times New Roman"/>
          <w:b/>
          <w:sz w:val="28"/>
          <w:szCs w:val="28"/>
          <w:lang w:val="uk-UA"/>
        </w:rPr>
      </w:pPr>
      <w:r w:rsidRPr="00860DFE">
        <w:rPr>
          <w:rFonts w:ascii="Times New Roman" w:hAnsi="Times New Roman"/>
          <w:b/>
          <w:sz w:val="28"/>
          <w:szCs w:val="28"/>
          <w:lang w:val="uk-UA"/>
        </w:rPr>
        <w:t>Обсяг курсу на поточний навчальний рік</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0"/>
        <w:gridCol w:w="3486"/>
        <w:gridCol w:w="3531"/>
        <w:gridCol w:w="2895"/>
      </w:tblGrid>
      <w:tr w:rsidR="001B478C" w:rsidRPr="00381A2B" w:rsidTr="006C4786">
        <w:tc>
          <w:tcPr>
            <w:tcW w:w="3510" w:type="dxa"/>
            <w:vAlign w:val="center"/>
          </w:tcPr>
          <w:p w:rsidR="001B478C" w:rsidRPr="00381A2B" w:rsidRDefault="001B478C" w:rsidP="00860DFE">
            <w:pPr>
              <w:pStyle w:val="ListParagraph"/>
              <w:spacing w:after="0" w:line="240" w:lineRule="auto"/>
              <w:ind w:left="0"/>
              <w:jc w:val="center"/>
              <w:rPr>
                <w:rFonts w:ascii="Times New Roman" w:hAnsi="Times New Roman"/>
                <w:sz w:val="24"/>
                <w:szCs w:val="24"/>
                <w:lang w:val="uk-UA"/>
              </w:rPr>
            </w:pPr>
          </w:p>
        </w:tc>
        <w:tc>
          <w:tcPr>
            <w:tcW w:w="3486" w:type="dxa"/>
            <w:vAlign w:val="center"/>
          </w:tcPr>
          <w:p w:rsidR="001B478C" w:rsidRPr="00381A2B" w:rsidRDefault="001B478C" w:rsidP="00860DFE">
            <w:pPr>
              <w:pStyle w:val="ListParagraph"/>
              <w:spacing w:after="0" w:line="240" w:lineRule="auto"/>
              <w:ind w:left="0"/>
              <w:jc w:val="center"/>
              <w:rPr>
                <w:rFonts w:ascii="Times New Roman" w:hAnsi="Times New Roman"/>
                <w:b/>
                <w:sz w:val="24"/>
                <w:szCs w:val="24"/>
                <w:lang w:val="uk-UA"/>
              </w:rPr>
            </w:pPr>
            <w:r w:rsidRPr="00381A2B">
              <w:rPr>
                <w:rFonts w:ascii="Times New Roman" w:hAnsi="Times New Roman"/>
                <w:b/>
                <w:sz w:val="24"/>
                <w:szCs w:val="24"/>
                <w:lang w:val="uk-UA"/>
              </w:rPr>
              <w:t>Лекції</w:t>
            </w:r>
          </w:p>
        </w:tc>
        <w:tc>
          <w:tcPr>
            <w:tcW w:w="3531" w:type="dxa"/>
            <w:vAlign w:val="center"/>
          </w:tcPr>
          <w:p w:rsidR="001B478C" w:rsidRPr="00381A2B" w:rsidRDefault="001B478C" w:rsidP="00860DFE">
            <w:pPr>
              <w:pStyle w:val="ListParagraph"/>
              <w:spacing w:after="0" w:line="240" w:lineRule="auto"/>
              <w:ind w:left="0"/>
              <w:jc w:val="center"/>
              <w:rPr>
                <w:rFonts w:ascii="Times New Roman" w:hAnsi="Times New Roman"/>
                <w:b/>
                <w:sz w:val="24"/>
                <w:szCs w:val="24"/>
                <w:lang w:val="uk-UA"/>
              </w:rPr>
            </w:pPr>
            <w:r w:rsidRPr="00381A2B">
              <w:rPr>
                <w:rFonts w:ascii="Times New Roman" w:hAnsi="Times New Roman"/>
                <w:b/>
                <w:sz w:val="24"/>
                <w:szCs w:val="24"/>
                <w:lang w:val="uk-UA"/>
              </w:rPr>
              <w:t>Практичні заняття</w:t>
            </w:r>
          </w:p>
        </w:tc>
        <w:tc>
          <w:tcPr>
            <w:tcW w:w="2895" w:type="dxa"/>
            <w:vAlign w:val="center"/>
          </w:tcPr>
          <w:p w:rsidR="001B478C" w:rsidRPr="00381A2B" w:rsidRDefault="001B478C" w:rsidP="00860DFE">
            <w:pPr>
              <w:pStyle w:val="ListParagraph"/>
              <w:spacing w:after="0" w:line="240" w:lineRule="auto"/>
              <w:ind w:left="0"/>
              <w:jc w:val="center"/>
              <w:rPr>
                <w:rFonts w:ascii="Times New Roman" w:hAnsi="Times New Roman"/>
                <w:b/>
                <w:sz w:val="24"/>
                <w:szCs w:val="24"/>
                <w:lang w:val="uk-UA"/>
              </w:rPr>
            </w:pPr>
            <w:r w:rsidRPr="00381A2B">
              <w:rPr>
                <w:rFonts w:ascii="Times New Roman" w:hAnsi="Times New Roman"/>
                <w:b/>
                <w:sz w:val="24"/>
                <w:szCs w:val="24"/>
                <w:lang w:val="uk-UA"/>
              </w:rPr>
              <w:t>Самостійна робота</w:t>
            </w:r>
          </w:p>
        </w:tc>
      </w:tr>
      <w:tr w:rsidR="001B478C" w:rsidRPr="00381A2B" w:rsidTr="006C4786">
        <w:tc>
          <w:tcPr>
            <w:tcW w:w="3510" w:type="dxa"/>
            <w:vAlign w:val="center"/>
          </w:tcPr>
          <w:p w:rsidR="001B478C" w:rsidRPr="00381A2B" w:rsidRDefault="001B478C" w:rsidP="00860DFE">
            <w:pPr>
              <w:pStyle w:val="ListParagraph"/>
              <w:spacing w:after="0" w:line="240" w:lineRule="auto"/>
              <w:ind w:left="0"/>
              <w:jc w:val="center"/>
              <w:rPr>
                <w:rFonts w:ascii="Times New Roman" w:hAnsi="Times New Roman"/>
                <w:b/>
                <w:sz w:val="24"/>
                <w:szCs w:val="24"/>
                <w:lang w:val="uk-UA"/>
              </w:rPr>
            </w:pPr>
            <w:r w:rsidRPr="00381A2B">
              <w:rPr>
                <w:rFonts w:ascii="Times New Roman" w:hAnsi="Times New Roman"/>
                <w:b/>
                <w:sz w:val="24"/>
                <w:szCs w:val="24"/>
                <w:lang w:val="uk-UA"/>
              </w:rPr>
              <w:t>Кількість годин</w:t>
            </w:r>
          </w:p>
        </w:tc>
        <w:tc>
          <w:tcPr>
            <w:tcW w:w="3486" w:type="dxa"/>
            <w:vAlign w:val="center"/>
          </w:tcPr>
          <w:p w:rsidR="001B478C" w:rsidRPr="00381A2B" w:rsidRDefault="001B478C" w:rsidP="00860DFE">
            <w:pPr>
              <w:pStyle w:val="ListParagraph"/>
              <w:spacing w:after="0" w:line="240" w:lineRule="auto"/>
              <w:ind w:left="0"/>
              <w:jc w:val="center"/>
              <w:rPr>
                <w:rFonts w:ascii="Times New Roman" w:hAnsi="Times New Roman"/>
                <w:sz w:val="24"/>
                <w:szCs w:val="24"/>
                <w:lang w:val="uk-UA"/>
              </w:rPr>
            </w:pPr>
            <w:r w:rsidRPr="00381A2B">
              <w:rPr>
                <w:rFonts w:ascii="Times New Roman" w:hAnsi="Times New Roman"/>
                <w:sz w:val="24"/>
                <w:szCs w:val="24"/>
                <w:lang w:val="uk-UA"/>
              </w:rPr>
              <w:t>2</w:t>
            </w:r>
            <w:r>
              <w:rPr>
                <w:rFonts w:ascii="Times New Roman" w:hAnsi="Times New Roman"/>
                <w:sz w:val="24"/>
                <w:szCs w:val="24"/>
                <w:lang w:val="uk-UA"/>
              </w:rPr>
              <w:t>2</w:t>
            </w:r>
          </w:p>
        </w:tc>
        <w:tc>
          <w:tcPr>
            <w:tcW w:w="3531" w:type="dxa"/>
            <w:vAlign w:val="center"/>
          </w:tcPr>
          <w:p w:rsidR="001B478C" w:rsidRPr="00381A2B" w:rsidRDefault="001B478C" w:rsidP="00860DFE">
            <w:pPr>
              <w:pStyle w:val="ListParagraph"/>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24</w:t>
            </w:r>
          </w:p>
        </w:tc>
        <w:tc>
          <w:tcPr>
            <w:tcW w:w="2895" w:type="dxa"/>
            <w:vAlign w:val="center"/>
          </w:tcPr>
          <w:p w:rsidR="001B478C" w:rsidRPr="00381A2B" w:rsidRDefault="001B478C" w:rsidP="00860DFE">
            <w:pPr>
              <w:pStyle w:val="ListParagraph"/>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89</w:t>
            </w:r>
          </w:p>
        </w:tc>
      </w:tr>
    </w:tbl>
    <w:p w:rsidR="001B478C" w:rsidRPr="00381A2B" w:rsidRDefault="001B478C" w:rsidP="003721CF">
      <w:pPr>
        <w:pStyle w:val="ListParagraph"/>
        <w:rPr>
          <w:rFonts w:ascii="Times New Roman" w:hAnsi="Times New Roman"/>
          <w:sz w:val="24"/>
          <w:szCs w:val="24"/>
          <w:lang w:val="uk-UA"/>
        </w:rPr>
      </w:pPr>
    </w:p>
    <w:p w:rsidR="001B478C" w:rsidRPr="00860DFE" w:rsidRDefault="001B478C" w:rsidP="00F6019C">
      <w:pPr>
        <w:pStyle w:val="ListParagraph"/>
        <w:numPr>
          <w:ilvl w:val="0"/>
          <w:numId w:val="27"/>
        </w:numPr>
        <w:rPr>
          <w:rFonts w:ascii="Times New Roman" w:hAnsi="Times New Roman"/>
          <w:b/>
          <w:sz w:val="28"/>
          <w:szCs w:val="28"/>
          <w:lang w:val="uk-UA"/>
        </w:rPr>
      </w:pPr>
      <w:r w:rsidRPr="00860DFE">
        <w:rPr>
          <w:rFonts w:ascii="Times New Roman" w:hAnsi="Times New Roman"/>
          <w:b/>
          <w:sz w:val="28"/>
          <w:szCs w:val="28"/>
          <w:lang w:val="uk-UA"/>
        </w:rPr>
        <w:t>Ознаки курсу</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8"/>
        <w:gridCol w:w="1620"/>
        <w:gridCol w:w="2880"/>
        <w:gridCol w:w="3060"/>
        <w:gridCol w:w="3594"/>
      </w:tblGrid>
      <w:tr w:rsidR="001B478C" w:rsidRPr="00381A2B" w:rsidTr="00824BEE">
        <w:tc>
          <w:tcPr>
            <w:tcW w:w="2268" w:type="dxa"/>
            <w:vAlign w:val="center"/>
          </w:tcPr>
          <w:p w:rsidR="001B478C" w:rsidRPr="00381A2B" w:rsidRDefault="001B478C" w:rsidP="00860DFE">
            <w:pPr>
              <w:pStyle w:val="ListParagraph"/>
              <w:spacing w:after="0" w:line="240" w:lineRule="auto"/>
              <w:ind w:left="0"/>
              <w:jc w:val="center"/>
              <w:rPr>
                <w:rFonts w:ascii="Times New Roman" w:hAnsi="Times New Roman"/>
                <w:b/>
                <w:sz w:val="24"/>
                <w:szCs w:val="24"/>
                <w:lang w:val="uk-UA"/>
              </w:rPr>
            </w:pPr>
            <w:r>
              <w:rPr>
                <w:rFonts w:ascii="Times New Roman" w:hAnsi="Times New Roman"/>
                <w:b/>
                <w:sz w:val="24"/>
                <w:szCs w:val="24"/>
                <w:lang w:val="uk-UA"/>
              </w:rPr>
              <w:t>Навчальний рік</w:t>
            </w:r>
          </w:p>
        </w:tc>
        <w:tc>
          <w:tcPr>
            <w:tcW w:w="1620" w:type="dxa"/>
            <w:vAlign w:val="center"/>
          </w:tcPr>
          <w:p w:rsidR="001B478C" w:rsidRPr="00381A2B" w:rsidRDefault="001B478C" w:rsidP="00860DFE">
            <w:pPr>
              <w:pStyle w:val="ListParagraph"/>
              <w:spacing w:after="0" w:line="240" w:lineRule="auto"/>
              <w:ind w:left="0"/>
              <w:jc w:val="center"/>
              <w:rPr>
                <w:rFonts w:ascii="Times New Roman" w:hAnsi="Times New Roman"/>
                <w:b/>
                <w:sz w:val="24"/>
                <w:szCs w:val="24"/>
                <w:lang w:val="uk-UA"/>
              </w:rPr>
            </w:pPr>
            <w:r w:rsidRPr="00381A2B">
              <w:rPr>
                <w:rFonts w:ascii="Times New Roman" w:hAnsi="Times New Roman"/>
                <w:b/>
                <w:sz w:val="24"/>
                <w:szCs w:val="24"/>
                <w:lang w:val="uk-UA"/>
              </w:rPr>
              <w:t>Семестр</w:t>
            </w:r>
          </w:p>
        </w:tc>
        <w:tc>
          <w:tcPr>
            <w:tcW w:w="2880" w:type="dxa"/>
            <w:vAlign w:val="center"/>
          </w:tcPr>
          <w:p w:rsidR="001B478C" w:rsidRPr="00381A2B" w:rsidRDefault="001B478C" w:rsidP="00860DFE">
            <w:pPr>
              <w:pStyle w:val="ListParagraph"/>
              <w:spacing w:after="0" w:line="240" w:lineRule="auto"/>
              <w:ind w:left="0"/>
              <w:jc w:val="center"/>
              <w:rPr>
                <w:rFonts w:ascii="Times New Roman" w:hAnsi="Times New Roman"/>
                <w:b/>
                <w:sz w:val="24"/>
                <w:szCs w:val="24"/>
                <w:lang w:val="uk-UA"/>
              </w:rPr>
            </w:pPr>
            <w:r w:rsidRPr="00381A2B">
              <w:rPr>
                <w:rFonts w:ascii="Times New Roman" w:hAnsi="Times New Roman"/>
                <w:b/>
                <w:sz w:val="24"/>
                <w:szCs w:val="24"/>
                <w:lang w:val="uk-UA"/>
              </w:rPr>
              <w:t>Спеціальність</w:t>
            </w:r>
          </w:p>
        </w:tc>
        <w:tc>
          <w:tcPr>
            <w:tcW w:w="3060" w:type="dxa"/>
            <w:vAlign w:val="center"/>
          </w:tcPr>
          <w:p w:rsidR="001B478C" w:rsidRPr="00381A2B" w:rsidRDefault="001B478C" w:rsidP="00860DFE">
            <w:pPr>
              <w:pStyle w:val="ListParagraph"/>
              <w:spacing w:after="0" w:line="240" w:lineRule="auto"/>
              <w:ind w:left="0"/>
              <w:jc w:val="center"/>
              <w:rPr>
                <w:rFonts w:ascii="Times New Roman" w:hAnsi="Times New Roman"/>
                <w:b/>
                <w:sz w:val="24"/>
                <w:szCs w:val="24"/>
                <w:lang w:val="uk-UA"/>
              </w:rPr>
            </w:pPr>
            <w:r w:rsidRPr="00381A2B">
              <w:rPr>
                <w:rFonts w:ascii="Times New Roman" w:hAnsi="Times New Roman"/>
                <w:b/>
                <w:sz w:val="24"/>
                <w:szCs w:val="24"/>
                <w:lang w:val="uk-UA"/>
              </w:rPr>
              <w:t>Курс (рік навчання)</w:t>
            </w:r>
          </w:p>
        </w:tc>
        <w:tc>
          <w:tcPr>
            <w:tcW w:w="3594" w:type="dxa"/>
            <w:vAlign w:val="center"/>
          </w:tcPr>
          <w:p w:rsidR="001B478C" w:rsidRPr="00381A2B" w:rsidRDefault="001B478C" w:rsidP="00860DFE">
            <w:pPr>
              <w:pStyle w:val="ListParagraph"/>
              <w:spacing w:after="0" w:line="240" w:lineRule="auto"/>
              <w:ind w:left="0"/>
              <w:jc w:val="center"/>
              <w:rPr>
                <w:rFonts w:ascii="Times New Roman" w:hAnsi="Times New Roman"/>
                <w:b/>
                <w:sz w:val="24"/>
                <w:szCs w:val="24"/>
                <w:lang w:val="uk-UA"/>
              </w:rPr>
            </w:pPr>
            <w:r w:rsidRPr="00381A2B">
              <w:rPr>
                <w:rFonts w:ascii="Times New Roman" w:hAnsi="Times New Roman"/>
                <w:b/>
                <w:sz w:val="24"/>
                <w:szCs w:val="24"/>
                <w:lang w:val="uk-UA"/>
              </w:rPr>
              <w:t>Обов’язкова/вибіркова компонента</w:t>
            </w:r>
          </w:p>
        </w:tc>
      </w:tr>
      <w:tr w:rsidR="001B478C" w:rsidRPr="00381A2B" w:rsidTr="00824BEE">
        <w:tc>
          <w:tcPr>
            <w:tcW w:w="2268" w:type="dxa"/>
            <w:vAlign w:val="center"/>
          </w:tcPr>
          <w:p w:rsidR="001B478C" w:rsidRPr="00381A2B" w:rsidRDefault="001B478C" w:rsidP="00860DFE">
            <w:pPr>
              <w:pStyle w:val="ListParagraph"/>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2020–21</w:t>
            </w:r>
          </w:p>
        </w:tc>
        <w:tc>
          <w:tcPr>
            <w:tcW w:w="1620" w:type="dxa"/>
            <w:vAlign w:val="center"/>
          </w:tcPr>
          <w:p w:rsidR="001B478C" w:rsidRPr="00381A2B" w:rsidRDefault="001B478C" w:rsidP="00860DFE">
            <w:pPr>
              <w:pStyle w:val="ListParagraph"/>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3</w:t>
            </w:r>
          </w:p>
        </w:tc>
        <w:tc>
          <w:tcPr>
            <w:tcW w:w="2880" w:type="dxa"/>
            <w:vAlign w:val="center"/>
          </w:tcPr>
          <w:p w:rsidR="001B478C" w:rsidRPr="00381A2B" w:rsidRDefault="001B478C" w:rsidP="00860DFE">
            <w:pPr>
              <w:pStyle w:val="ListParagraph"/>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Екологія</w:t>
            </w:r>
          </w:p>
        </w:tc>
        <w:tc>
          <w:tcPr>
            <w:tcW w:w="3060" w:type="dxa"/>
            <w:vAlign w:val="center"/>
          </w:tcPr>
          <w:p w:rsidR="001B478C" w:rsidRPr="00381A2B" w:rsidRDefault="001B478C" w:rsidP="00860DFE">
            <w:pPr>
              <w:pStyle w:val="ListParagraph"/>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2</w:t>
            </w:r>
          </w:p>
        </w:tc>
        <w:tc>
          <w:tcPr>
            <w:tcW w:w="3594" w:type="dxa"/>
            <w:vAlign w:val="center"/>
          </w:tcPr>
          <w:p w:rsidR="001B478C" w:rsidRPr="00381A2B" w:rsidRDefault="001B478C" w:rsidP="00860DFE">
            <w:pPr>
              <w:pStyle w:val="ListParagraph"/>
              <w:spacing w:after="0" w:line="240" w:lineRule="auto"/>
              <w:ind w:left="0"/>
              <w:jc w:val="center"/>
              <w:rPr>
                <w:rFonts w:ascii="Times New Roman" w:hAnsi="Times New Roman"/>
                <w:sz w:val="24"/>
                <w:szCs w:val="24"/>
                <w:lang w:val="uk-UA"/>
              </w:rPr>
            </w:pPr>
            <w:r w:rsidRPr="00381A2B">
              <w:rPr>
                <w:rFonts w:ascii="Times New Roman" w:hAnsi="Times New Roman"/>
                <w:sz w:val="24"/>
                <w:szCs w:val="24"/>
                <w:lang w:val="uk-UA"/>
              </w:rPr>
              <w:t xml:space="preserve">Обов’язкова </w:t>
            </w:r>
          </w:p>
        </w:tc>
      </w:tr>
    </w:tbl>
    <w:p w:rsidR="001B478C" w:rsidRDefault="001B478C" w:rsidP="003721CF">
      <w:pPr>
        <w:pStyle w:val="ListParagraph"/>
        <w:rPr>
          <w:rFonts w:ascii="Times New Roman" w:hAnsi="Times New Roman"/>
          <w:sz w:val="24"/>
          <w:szCs w:val="24"/>
          <w:lang w:val="uk-UA"/>
        </w:rPr>
      </w:pPr>
    </w:p>
    <w:p w:rsidR="001B478C" w:rsidRPr="00860DFE" w:rsidRDefault="001B478C" w:rsidP="00F6019C">
      <w:pPr>
        <w:pStyle w:val="ListParagraph"/>
        <w:numPr>
          <w:ilvl w:val="0"/>
          <w:numId w:val="32"/>
        </w:numPr>
        <w:rPr>
          <w:rFonts w:ascii="Times New Roman" w:hAnsi="Times New Roman"/>
          <w:b/>
          <w:sz w:val="28"/>
          <w:szCs w:val="28"/>
          <w:lang w:val="uk-UA"/>
        </w:rPr>
      </w:pPr>
      <w:r w:rsidRPr="00860DFE">
        <w:rPr>
          <w:rFonts w:ascii="Times New Roman" w:hAnsi="Times New Roman"/>
          <w:b/>
          <w:sz w:val="28"/>
          <w:szCs w:val="28"/>
          <w:lang w:val="uk-UA"/>
        </w:rPr>
        <w:t>Технічне й програмне забезпечення/обладнання</w:t>
      </w:r>
    </w:p>
    <w:p w:rsidR="001B478C" w:rsidRPr="00967DB7" w:rsidRDefault="001B478C" w:rsidP="00967DB7">
      <w:pPr>
        <w:pStyle w:val="ListParagraph"/>
        <w:spacing w:line="240" w:lineRule="auto"/>
        <w:ind w:left="0" w:firstLine="540"/>
        <w:jc w:val="both"/>
        <w:rPr>
          <w:rFonts w:ascii="Times New Roman" w:hAnsi="Times New Roman"/>
          <w:sz w:val="24"/>
          <w:szCs w:val="24"/>
          <w:lang w:val="uk-UA"/>
        </w:rPr>
      </w:pPr>
      <w:r w:rsidRPr="00967DB7">
        <w:rPr>
          <w:rFonts w:ascii="Times New Roman" w:hAnsi="Times New Roman"/>
          <w:sz w:val="24"/>
          <w:szCs w:val="24"/>
          <w:lang w:val="uk-UA"/>
        </w:rPr>
        <w:t>Офіційні сайти Верховної ради України, Міністерства захисту довкілля та природних ресурсів, Департаменту екології та природних ресурсів Херсонської обласної державної адміністрації, Державної екологічної інспекції у Херсонській області</w:t>
      </w:r>
    </w:p>
    <w:p w:rsidR="001B478C" w:rsidRPr="00381A2B" w:rsidRDefault="001B478C" w:rsidP="00C57BF6">
      <w:pPr>
        <w:pStyle w:val="ListParagraph"/>
        <w:ind w:left="0" w:firstLine="540"/>
        <w:rPr>
          <w:rFonts w:ascii="Times New Roman" w:hAnsi="Times New Roman"/>
          <w:b/>
          <w:sz w:val="24"/>
          <w:szCs w:val="24"/>
          <w:lang w:val="uk-UA"/>
        </w:rPr>
      </w:pPr>
    </w:p>
    <w:p w:rsidR="001B478C" w:rsidRPr="00860DFE" w:rsidRDefault="001B478C" w:rsidP="00F6019C">
      <w:pPr>
        <w:pStyle w:val="ListParagraph"/>
        <w:numPr>
          <w:ilvl w:val="0"/>
          <w:numId w:val="34"/>
        </w:numPr>
        <w:rPr>
          <w:rFonts w:ascii="Times New Roman" w:hAnsi="Times New Roman"/>
          <w:b/>
          <w:sz w:val="28"/>
          <w:szCs w:val="28"/>
          <w:lang w:val="uk-UA"/>
        </w:rPr>
      </w:pPr>
      <w:r w:rsidRPr="00860DFE">
        <w:rPr>
          <w:rFonts w:ascii="Times New Roman" w:hAnsi="Times New Roman"/>
          <w:b/>
          <w:sz w:val="28"/>
          <w:szCs w:val="28"/>
          <w:lang w:val="uk-UA"/>
        </w:rPr>
        <w:t>Політика курсу</w:t>
      </w:r>
    </w:p>
    <w:p w:rsidR="001B478C" w:rsidRPr="00381A2B" w:rsidRDefault="001B478C" w:rsidP="00BC76E3">
      <w:pPr>
        <w:pStyle w:val="ListParagraph"/>
        <w:spacing w:after="0" w:line="240" w:lineRule="auto"/>
        <w:ind w:left="0" w:firstLine="567"/>
        <w:jc w:val="both"/>
        <w:rPr>
          <w:rFonts w:ascii="Times New Roman" w:hAnsi="Times New Roman"/>
          <w:sz w:val="24"/>
          <w:szCs w:val="24"/>
        </w:rPr>
      </w:pPr>
      <w:r w:rsidRPr="00381A2B">
        <w:rPr>
          <w:rFonts w:ascii="Times New Roman" w:hAnsi="Times New Roman"/>
          <w:sz w:val="24"/>
          <w:szCs w:val="24"/>
          <w:lang w:val="uk-UA"/>
        </w:rPr>
        <w:t xml:space="preserve">Для успішного складання підсумкового контролю з дисципліни вимагається 100% відвідування очної або дистанційної форми занять. Пропуск понад 25% занять без поважної причини оцінюється як </w:t>
      </w:r>
      <w:r w:rsidRPr="00381A2B">
        <w:rPr>
          <w:rFonts w:ascii="Times New Roman" w:hAnsi="Times New Roman"/>
          <w:sz w:val="24"/>
          <w:szCs w:val="24"/>
          <w:lang w:val="en-US"/>
        </w:rPr>
        <w:t>FX</w:t>
      </w:r>
      <w:r w:rsidRPr="00381A2B">
        <w:rPr>
          <w:rFonts w:ascii="Times New Roman" w:hAnsi="Times New Roman"/>
          <w:sz w:val="24"/>
          <w:szCs w:val="24"/>
        </w:rPr>
        <w:t>.</w:t>
      </w:r>
    </w:p>
    <w:p w:rsidR="001B478C" w:rsidRPr="00381A2B" w:rsidRDefault="001B478C" w:rsidP="00BC76E3">
      <w:pPr>
        <w:pStyle w:val="ListParagraph"/>
        <w:spacing w:after="0" w:line="240" w:lineRule="auto"/>
        <w:ind w:left="0" w:firstLine="567"/>
        <w:jc w:val="both"/>
        <w:rPr>
          <w:rFonts w:ascii="Times New Roman" w:hAnsi="Times New Roman"/>
          <w:sz w:val="24"/>
          <w:szCs w:val="24"/>
          <w:lang w:val="uk-UA"/>
        </w:rPr>
      </w:pPr>
      <w:r w:rsidRPr="00381A2B">
        <w:rPr>
          <w:rFonts w:ascii="Times New Roman" w:hAnsi="Times New Roman"/>
          <w:sz w:val="24"/>
          <w:szCs w:val="24"/>
          <w:lang w:val="uk-UA"/>
        </w:rPr>
        <w:t>Високо цінується академічна доброчесність. До всіх студентів освітньої програми відбувається абсолютно рівне ставлення. Навіть окремий випадок порушення академічної доброчесності є серйозним проступком, який може призвести до несправедливого перерозподілу оцінок, та, як наслідок, неправильного формування загального рейтингу студентів. Мінімальне покарання для студентів, яких спіймали на обмані чи плагіаті під час тесту, письмового опитування, підсумкового контролю тощо, буде нульовим для цього завдання з послідовним зниженням підсумкової оцінки дисципліни принаймні на одну літеру. Будь ласка, поставтесь до цього питання серйозно та відповідально.</w:t>
      </w:r>
    </w:p>
    <w:p w:rsidR="001B478C" w:rsidRPr="00860DFE" w:rsidRDefault="001B478C" w:rsidP="00F6019C">
      <w:pPr>
        <w:pStyle w:val="ListParagraph"/>
        <w:spacing w:after="0" w:line="240" w:lineRule="auto"/>
        <w:ind w:left="360"/>
        <w:rPr>
          <w:rFonts w:ascii="Times New Roman" w:hAnsi="Times New Roman"/>
          <w:b/>
          <w:bCs/>
          <w:sz w:val="28"/>
          <w:szCs w:val="28"/>
          <w:lang w:val="uk-UA"/>
        </w:rPr>
      </w:pPr>
      <w:r w:rsidRPr="00860DFE">
        <w:rPr>
          <w:rFonts w:ascii="Times New Roman" w:hAnsi="Times New Roman"/>
          <w:b/>
          <w:bCs/>
          <w:sz w:val="28"/>
          <w:szCs w:val="28"/>
          <w:lang w:val="uk-UA"/>
        </w:rPr>
        <w:t>8. Схема курсу</w:t>
      </w:r>
    </w:p>
    <w:tbl>
      <w:tblPr>
        <w:tblW w:w="14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8542"/>
        <w:gridCol w:w="2042"/>
        <w:gridCol w:w="1620"/>
        <w:gridCol w:w="1898"/>
      </w:tblGrid>
      <w:tr w:rsidR="001B478C" w:rsidRPr="00D50D61" w:rsidTr="006A0AE7">
        <w:trPr>
          <w:jc w:val="center"/>
        </w:trPr>
        <w:tc>
          <w:tcPr>
            <w:tcW w:w="0" w:type="auto"/>
            <w:vAlign w:val="center"/>
          </w:tcPr>
          <w:p w:rsidR="001B478C" w:rsidRPr="00BD1CE2" w:rsidRDefault="001B478C" w:rsidP="006A0AE7">
            <w:pPr>
              <w:pStyle w:val="ListParagraph"/>
              <w:spacing w:after="0" w:line="240" w:lineRule="auto"/>
              <w:ind w:left="0"/>
              <w:jc w:val="center"/>
              <w:rPr>
                <w:rFonts w:ascii="Times New Roman" w:hAnsi="Times New Roman"/>
                <w:b/>
                <w:bCs/>
                <w:sz w:val="24"/>
                <w:szCs w:val="24"/>
                <w:lang w:val="uk-UA"/>
              </w:rPr>
            </w:pPr>
            <w:r w:rsidRPr="00BD1CE2">
              <w:rPr>
                <w:rFonts w:ascii="Times New Roman" w:hAnsi="Times New Roman"/>
                <w:b/>
                <w:bCs/>
                <w:sz w:val="24"/>
                <w:szCs w:val="24"/>
                <w:lang w:val="uk-UA"/>
              </w:rPr>
              <w:t>№</w:t>
            </w:r>
          </w:p>
          <w:p w:rsidR="001B478C" w:rsidRPr="00BD1CE2" w:rsidRDefault="001B478C" w:rsidP="006A0AE7">
            <w:pPr>
              <w:pStyle w:val="ListParagraph"/>
              <w:spacing w:after="0" w:line="240" w:lineRule="auto"/>
              <w:ind w:left="0"/>
              <w:jc w:val="center"/>
              <w:rPr>
                <w:rFonts w:ascii="Times New Roman" w:hAnsi="Times New Roman"/>
                <w:b/>
                <w:bCs/>
                <w:sz w:val="24"/>
                <w:szCs w:val="24"/>
                <w:lang w:val="uk-UA"/>
              </w:rPr>
            </w:pPr>
            <w:r w:rsidRPr="00BD1CE2">
              <w:rPr>
                <w:rFonts w:ascii="Times New Roman" w:hAnsi="Times New Roman"/>
                <w:b/>
                <w:bCs/>
                <w:sz w:val="24"/>
                <w:szCs w:val="24"/>
                <w:lang w:val="uk-UA"/>
              </w:rPr>
              <w:t>п</w:t>
            </w:r>
            <w:r w:rsidRPr="00BD1CE2">
              <w:rPr>
                <w:rFonts w:ascii="Times New Roman" w:hAnsi="Times New Roman"/>
                <w:b/>
                <w:bCs/>
                <w:sz w:val="24"/>
                <w:szCs w:val="24"/>
                <w:lang w:val="en-US"/>
              </w:rPr>
              <w:t>/</w:t>
            </w:r>
            <w:r w:rsidRPr="00BD1CE2">
              <w:rPr>
                <w:rFonts w:ascii="Times New Roman" w:hAnsi="Times New Roman"/>
                <w:b/>
                <w:bCs/>
                <w:sz w:val="24"/>
                <w:szCs w:val="24"/>
                <w:lang w:val="uk-UA"/>
              </w:rPr>
              <w:t>п</w:t>
            </w:r>
          </w:p>
        </w:tc>
        <w:tc>
          <w:tcPr>
            <w:tcW w:w="8542" w:type="dxa"/>
            <w:vAlign w:val="center"/>
          </w:tcPr>
          <w:p w:rsidR="001B478C" w:rsidRPr="00BD1CE2" w:rsidRDefault="001B478C" w:rsidP="006A0AE7">
            <w:pPr>
              <w:pStyle w:val="ListParagraph"/>
              <w:spacing w:after="0" w:line="240" w:lineRule="auto"/>
              <w:ind w:left="0"/>
              <w:jc w:val="center"/>
              <w:rPr>
                <w:rFonts w:ascii="Times New Roman" w:hAnsi="Times New Roman"/>
                <w:b/>
                <w:bCs/>
                <w:sz w:val="24"/>
                <w:szCs w:val="24"/>
                <w:lang w:val="uk-UA"/>
              </w:rPr>
            </w:pPr>
            <w:r w:rsidRPr="00BD1CE2">
              <w:rPr>
                <w:rFonts w:ascii="Times New Roman" w:hAnsi="Times New Roman"/>
                <w:b/>
                <w:bCs/>
                <w:sz w:val="24"/>
                <w:szCs w:val="24"/>
                <w:lang w:val="uk-UA"/>
              </w:rPr>
              <w:t>Тема, план</w:t>
            </w:r>
          </w:p>
        </w:tc>
        <w:tc>
          <w:tcPr>
            <w:tcW w:w="2042" w:type="dxa"/>
            <w:vAlign w:val="center"/>
          </w:tcPr>
          <w:p w:rsidR="001B478C" w:rsidRPr="00BD1CE2" w:rsidRDefault="001B478C" w:rsidP="006A0AE7">
            <w:pPr>
              <w:pStyle w:val="ListParagraph"/>
              <w:spacing w:after="0" w:line="240" w:lineRule="auto"/>
              <w:ind w:left="0"/>
              <w:jc w:val="center"/>
              <w:rPr>
                <w:rFonts w:ascii="Times New Roman" w:hAnsi="Times New Roman"/>
                <w:b/>
                <w:bCs/>
                <w:sz w:val="24"/>
                <w:szCs w:val="24"/>
                <w:lang w:val="uk-UA"/>
              </w:rPr>
            </w:pPr>
            <w:r w:rsidRPr="00BD1CE2">
              <w:rPr>
                <w:rFonts w:ascii="Times New Roman" w:hAnsi="Times New Roman"/>
                <w:b/>
                <w:bCs/>
                <w:sz w:val="24"/>
                <w:szCs w:val="24"/>
                <w:lang w:val="uk-UA"/>
              </w:rPr>
              <w:t xml:space="preserve">Кількість годин (аудиторних </w:t>
            </w:r>
            <w:r w:rsidRPr="00BD1CE2">
              <w:rPr>
                <w:rFonts w:ascii="Times New Roman" w:hAnsi="Times New Roman"/>
                <w:b/>
                <w:bCs/>
                <w:sz w:val="24"/>
                <w:szCs w:val="24"/>
                <w:lang w:val="en-US"/>
              </w:rPr>
              <w:t>/</w:t>
            </w:r>
            <w:r w:rsidRPr="00BD1CE2">
              <w:rPr>
                <w:rFonts w:ascii="Times New Roman" w:hAnsi="Times New Roman"/>
                <w:b/>
                <w:bCs/>
                <w:sz w:val="24"/>
                <w:szCs w:val="24"/>
                <w:lang w:val="uk-UA"/>
              </w:rPr>
              <w:t xml:space="preserve"> самостійних)</w:t>
            </w:r>
          </w:p>
        </w:tc>
        <w:tc>
          <w:tcPr>
            <w:tcW w:w="1620" w:type="dxa"/>
            <w:vAlign w:val="center"/>
          </w:tcPr>
          <w:p w:rsidR="001B478C" w:rsidRPr="00BD1CE2" w:rsidRDefault="001B478C" w:rsidP="006A0AE7">
            <w:pPr>
              <w:pStyle w:val="ListParagraph"/>
              <w:spacing w:after="0" w:line="240" w:lineRule="auto"/>
              <w:ind w:left="0"/>
              <w:jc w:val="center"/>
              <w:rPr>
                <w:rFonts w:ascii="Times New Roman" w:hAnsi="Times New Roman"/>
                <w:b/>
                <w:bCs/>
                <w:sz w:val="24"/>
                <w:szCs w:val="24"/>
                <w:lang w:val="uk-UA"/>
              </w:rPr>
            </w:pPr>
            <w:r w:rsidRPr="00BD1CE2">
              <w:rPr>
                <w:rFonts w:ascii="Times New Roman" w:hAnsi="Times New Roman"/>
                <w:b/>
                <w:bCs/>
                <w:sz w:val="24"/>
                <w:szCs w:val="24"/>
                <w:lang w:val="uk-UA"/>
              </w:rPr>
              <w:t>Форма навчального заняття</w:t>
            </w:r>
          </w:p>
        </w:tc>
        <w:tc>
          <w:tcPr>
            <w:tcW w:w="1898" w:type="dxa"/>
            <w:vAlign w:val="center"/>
          </w:tcPr>
          <w:p w:rsidR="001B478C" w:rsidRPr="00BD1CE2" w:rsidRDefault="001B478C" w:rsidP="006A0AE7">
            <w:pPr>
              <w:pStyle w:val="ListParagraph"/>
              <w:spacing w:after="0" w:line="240" w:lineRule="auto"/>
              <w:ind w:left="0"/>
              <w:jc w:val="center"/>
              <w:rPr>
                <w:rFonts w:ascii="Times New Roman" w:hAnsi="Times New Roman"/>
                <w:b/>
                <w:bCs/>
                <w:sz w:val="24"/>
                <w:szCs w:val="24"/>
                <w:lang w:val="uk-UA"/>
              </w:rPr>
            </w:pPr>
            <w:r w:rsidRPr="00BD1CE2">
              <w:rPr>
                <w:rFonts w:ascii="Times New Roman" w:hAnsi="Times New Roman"/>
                <w:b/>
                <w:bCs/>
                <w:sz w:val="24"/>
                <w:szCs w:val="24"/>
                <w:lang w:val="uk-UA"/>
              </w:rPr>
              <w:t>Максимальна кількість балів</w:t>
            </w:r>
          </w:p>
        </w:tc>
      </w:tr>
      <w:tr w:rsidR="001B478C" w:rsidRPr="00D50D61" w:rsidTr="006A0AE7">
        <w:trPr>
          <w:jc w:val="center"/>
        </w:trPr>
        <w:tc>
          <w:tcPr>
            <w:tcW w:w="0" w:type="auto"/>
            <w:vAlign w:val="center"/>
          </w:tcPr>
          <w:p w:rsidR="001B478C" w:rsidRPr="00BD1CE2" w:rsidRDefault="001B478C" w:rsidP="00BD1CE2">
            <w:pPr>
              <w:pStyle w:val="ListParagraph"/>
              <w:spacing w:after="0" w:line="240" w:lineRule="auto"/>
              <w:ind w:left="0"/>
              <w:jc w:val="center"/>
              <w:rPr>
                <w:rFonts w:ascii="Times New Roman" w:hAnsi="Times New Roman"/>
                <w:bCs/>
                <w:sz w:val="24"/>
                <w:szCs w:val="24"/>
                <w:lang w:val="uk-UA"/>
              </w:rPr>
            </w:pPr>
            <w:r w:rsidRPr="00BD1CE2">
              <w:rPr>
                <w:rFonts w:ascii="Times New Roman" w:hAnsi="Times New Roman"/>
                <w:bCs/>
                <w:sz w:val="24"/>
                <w:szCs w:val="24"/>
                <w:lang w:val="uk-UA"/>
              </w:rPr>
              <w:t>1</w:t>
            </w:r>
          </w:p>
        </w:tc>
        <w:tc>
          <w:tcPr>
            <w:tcW w:w="8542" w:type="dxa"/>
            <w:vAlign w:val="center"/>
          </w:tcPr>
          <w:p w:rsidR="001B478C" w:rsidRPr="00692B96" w:rsidRDefault="001B478C" w:rsidP="00D61690">
            <w:pPr>
              <w:pStyle w:val="20"/>
              <w:keepNext/>
              <w:keepLines/>
              <w:shd w:val="clear" w:color="auto" w:fill="auto"/>
              <w:spacing w:after="0" w:line="240" w:lineRule="auto"/>
              <w:ind w:firstLine="0"/>
              <w:rPr>
                <w:sz w:val="24"/>
                <w:szCs w:val="24"/>
                <w:lang w:val="uk-UA"/>
              </w:rPr>
            </w:pPr>
            <w:r w:rsidRPr="00692B96">
              <w:rPr>
                <w:sz w:val="24"/>
                <w:szCs w:val="24"/>
                <w:lang w:val="uk-UA"/>
              </w:rPr>
              <w:t>Теоретичні основи нормування антропогенного навантаження на природне середовище</w:t>
            </w:r>
          </w:p>
          <w:p w:rsidR="001B478C" w:rsidRPr="00692B96" w:rsidRDefault="001B478C" w:rsidP="00D61690">
            <w:pPr>
              <w:widowControl/>
              <w:spacing w:line="240" w:lineRule="auto"/>
              <w:ind w:left="0" w:firstLine="0"/>
              <w:jc w:val="left"/>
              <w:rPr>
                <w:rFonts w:eastAsia="TimesNewRomanPSMT"/>
                <w:sz w:val="24"/>
                <w:szCs w:val="24"/>
                <w:lang w:val="uk-UA" w:eastAsia="en-US"/>
              </w:rPr>
            </w:pPr>
            <w:r w:rsidRPr="00692B96">
              <w:rPr>
                <w:rFonts w:eastAsia="TimesNewRomanPSMT"/>
                <w:sz w:val="24"/>
                <w:szCs w:val="24"/>
                <w:lang w:val="uk-UA" w:eastAsia="en-US"/>
              </w:rPr>
              <w:t>1. </w:t>
            </w:r>
            <w:r w:rsidRPr="00692B96">
              <w:rPr>
                <w:rStyle w:val="a0"/>
                <w:color w:val="000000"/>
                <w:lang w:val="uk-UA" w:eastAsia="uk-UA"/>
              </w:rPr>
              <w:t>Основні поняття та визначення</w:t>
            </w:r>
            <w:r w:rsidRPr="00692B96">
              <w:rPr>
                <w:rFonts w:eastAsia="TimesNewRomanPSMT"/>
                <w:sz w:val="24"/>
                <w:szCs w:val="24"/>
                <w:lang w:val="uk-UA" w:eastAsia="en-US"/>
              </w:rPr>
              <w:t xml:space="preserve">. </w:t>
            </w:r>
          </w:p>
          <w:p w:rsidR="001B478C" w:rsidRPr="00692B96" w:rsidRDefault="001B478C" w:rsidP="00D61690">
            <w:pPr>
              <w:widowControl/>
              <w:spacing w:line="240" w:lineRule="auto"/>
              <w:ind w:left="0" w:firstLine="0"/>
              <w:jc w:val="left"/>
              <w:rPr>
                <w:rFonts w:eastAsia="TimesNewRomanPSMT"/>
                <w:sz w:val="24"/>
                <w:szCs w:val="24"/>
                <w:lang w:val="uk-UA" w:eastAsia="en-US"/>
              </w:rPr>
            </w:pPr>
            <w:r w:rsidRPr="00692B96">
              <w:rPr>
                <w:rFonts w:eastAsia="TimesNewRomanPSMT"/>
                <w:sz w:val="24"/>
                <w:szCs w:val="24"/>
                <w:lang w:val="uk-UA" w:eastAsia="en-US"/>
              </w:rPr>
              <w:t>2. </w:t>
            </w:r>
            <w:r w:rsidRPr="00692B96">
              <w:rPr>
                <w:rStyle w:val="a0"/>
                <w:color w:val="000000"/>
                <w:lang w:val="uk-UA" w:eastAsia="uk-UA"/>
              </w:rPr>
              <w:t>Мета і завдання природоохоронного нормування.</w:t>
            </w:r>
          </w:p>
          <w:p w:rsidR="001B478C" w:rsidRPr="00692B96" w:rsidRDefault="001B478C" w:rsidP="00D61690">
            <w:pPr>
              <w:pStyle w:val="ListParagraph"/>
              <w:spacing w:after="0" w:line="240" w:lineRule="auto"/>
              <w:ind w:left="0"/>
              <w:rPr>
                <w:rStyle w:val="a0"/>
                <w:rFonts w:ascii="Times New Roman" w:hAnsi="Times New Roman"/>
                <w:color w:val="000000"/>
                <w:lang w:val="uk-UA" w:eastAsia="uk-UA"/>
              </w:rPr>
            </w:pPr>
            <w:r w:rsidRPr="00692B96">
              <w:rPr>
                <w:rFonts w:ascii="Times New Roman" w:eastAsia="TimesNewRomanPSMT" w:hAnsi="Times New Roman"/>
                <w:sz w:val="24"/>
                <w:szCs w:val="24"/>
                <w:lang w:val="uk-UA"/>
              </w:rPr>
              <w:t>3. </w:t>
            </w:r>
            <w:r w:rsidRPr="00692B96">
              <w:rPr>
                <w:rStyle w:val="a0"/>
                <w:rFonts w:ascii="Times New Roman" w:hAnsi="Times New Roman"/>
                <w:color w:val="000000"/>
                <w:lang w:val="uk-UA" w:eastAsia="uk-UA"/>
              </w:rPr>
              <w:t>Техногенні забруднення та забруднювачі довкілля.</w:t>
            </w:r>
          </w:p>
          <w:p w:rsidR="001B478C" w:rsidRPr="00BD1CE2" w:rsidRDefault="001B478C" w:rsidP="00D61690">
            <w:pPr>
              <w:pStyle w:val="ListParagraph"/>
              <w:spacing w:after="0" w:line="240" w:lineRule="auto"/>
              <w:ind w:left="0"/>
              <w:rPr>
                <w:rFonts w:ascii="Times New Roman" w:hAnsi="Times New Roman"/>
                <w:bCs/>
                <w:sz w:val="24"/>
                <w:szCs w:val="24"/>
                <w:lang w:val="uk-UA"/>
              </w:rPr>
            </w:pPr>
            <w:r w:rsidRPr="00692B96">
              <w:rPr>
                <w:rStyle w:val="a0"/>
                <w:rFonts w:ascii="Times New Roman" w:hAnsi="Times New Roman"/>
                <w:color w:val="000000"/>
                <w:lang w:val="uk-UA" w:eastAsia="uk-UA"/>
              </w:rPr>
              <w:t>4. Основні положення та показники нормування: санітарно-гігієнічне, природоохоронне, науково-технічне нормування, нормування розмірів санітарно-захисної зони.</w:t>
            </w:r>
          </w:p>
        </w:tc>
        <w:tc>
          <w:tcPr>
            <w:tcW w:w="2042" w:type="dxa"/>
            <w:vAlign w:val="center"/>
          </w:tcPr>
          <w:p w:rsidR="001B478C" w:rsidRPr="00C015B6" w:rsidRDefault="001B478C" w:rsidP="00BD1CE2">
            <w:pPr>
              <w:pStyle w:val="ListParagraph"/>
              <w:spacing w:after="0" w:line="240" w:lineRule="auto"/>
              <w:ind w:left="0"/>
              <w:jc w:val="center"/>
              <w:rPr>
                <w:rFonts w:ascii="Times New Roman" w:hAnsi="Times New Roman"/>
                <w:bCs/>
                <w:sz w:val="24"/>
                <w:szCs w:val="24"/>
                <w:lang w:val="en-US"/>
              </w:rPr>
            </w:pPr>
            <w:r>
              <w:rPr>
                <w:rFonts w:ascii="Times New Roman" w:hAnsi="Times New Roman"/>
                <w:bCs/>
                <w:sz w:val="24"/>
                <w:szCs w:val="24"/>
                <w:lang w:val="uk-UA"/>
              </w:rPr>
              <w:t xml:space="preserve">2 / </w:t>
            </w:r>
            <w:r>
              <w:rPr>
                <w:rFonts w:ascii="Times New Roman" w:hAnsi="Times New Roman"/>
                <w:bCs/>
                <w:sz w:val="24"/>
                <w:szCs w:val="24"/>
                <w:lang w:val="en-US"/>
              </w:rPr>
              <w:t>5</w:t>
            </w:r>
          </w:p>
        </w:tc>
        <w:tc>
          <w:tcPr>
            <w:tcW w:w="1620" w:type="dxa"/>
            <w:vAlign w:val="center"/>
          </w:tcPr>
          <w:p w:rsidR="001B478C" w:rsidRPr="00BD1CE2" w:rsidRDefault="001B478C" w:rsidP="00BD1CE2">
            <w:pPr>
              <w:widowControl/>
              <w:spacing w:after="160" w:line="259" w:lineRule="auto"/>
              <w:ind w:left="0" w:firstLine="0"/>
              <w:jc w:val="center"/>
              <w:rPr>
                <w:sz w:val="24"/>
                <w:szCs w:val="24"/>
                <w:lang w:val="uk-UA" w:eastAsia="en-US"/>
              </w:rPr>
            </w:pPr>
            <w:r w:rsidRPr="00BD1CE2">
              <w:rPr>
                <w:sz w:val="24"/>
                <w:szCs w:val="24"/>
                <w:lang w:val="uk-UA" w:eastAsia="en-US"/>
              </w:rPr>
              <w:t>лекція</w:t>
            </w:r>
          </w:p>
        </w:tc>
        <w:tc>
          <w:tcPr>
            <w:tcW w:w="1898" w:type="dxa"/>
            <w:vAlign w:val="center"/>
          </w:tcPr>
          <w:p w:rsidR="001B478C" w:rsidRPr="0069710B" w:rsidRDefault="001B478C" w:rsidP="00BD1CE2">
            <w:pPr>
              <w:widowControl/>
              <w:spacing w:after="160" w:line="259" w:lineRule="auto"/>
              <w:ind w:left="0" w:firstLine="0"/>
              <w:jc w:val="center"/>
              <w:rPr>
                <w:sz w:val="24"/>
                <w:szCs w:val="24"/>
                <w:lang w:val="uk-UA" w:eastAsia="en-US"/>
              </w:rPr>
            </w:pPr>
            <w:r>
              <w:rPr>
                <w:sz w:val="24"/>
                <w:szCs w:val="24"/>
                <w:lang w:val="uk-UA" w:eastAsia="en-US"/>
              </w:rPr>
              <w:t>1</w:t>
            </w:r>
          </w:p>
        </w:tc>
      </w:tr>
      <w:tr w:rsidR="001B478C" w:rsidRPr="00D50D61" w:rsidTr="006A0AE7">
        <w:trPr>
          <w:jc w:val="center"/>
        </w:trPr>
        <w:tc>
          <w:tcPr>
            <w:tcW w:w="0" w:type="auto"/>
            <w:vAlign w:val="center"/>
          </w:tcPr>
          <w:p w:rsidR="001B478C" w:rsidRPr="00BD1CE2" w:rsidRDefault="001B478C" w:rsidP="00BD1CE2">
            <w:pPr>
              <w:pStyle w:val="ListParagraph"/>
              <w:spacing w:after="0" w:line="240" w:lineRule="auto"/>
              <w:ind w:left="0"/>
              <w:jc w:val="center"/>
              <w:rPr>
                <w:rFonts w:ascii="Times New Roman" w:hAnsi="Times New Roman"/>
                <w:bCs/>
                <w:sz w:val="24"/>
                <w:szCs w:val="24"/>
                <w:lang w:val="uk-UA"/>
              </w:rPr>
            </w:pPr>
            <w:r w:rsidRPr="00BD1CE2">
              <w:rPr>
                <w:rFonts w:ascii="Times New Roman" w:hAnsi="Times New Roman"/>
                <w:bCs/>
                <w:sz w:val="24"/>
                <w:szCs w:val="24"/>
                <w:lang w:val="uk-UA"/>
              </w:rPr>
              <w:t>2</w:t>
            </w:r>
          </w:p>
        </w:tc>
        <w:tc>
          <w:tcPr>
            <w:tcW w:w="8542" w:type="dxa"/>
            <w:vAlign w:val="center"/>
          </w:tcPr>
          <w:p w:rsidR="001B478C" w:rsidRPr="00805611" w:rsidRDefault="001B478C" w:rsidP="00D61690">
            <w:pPr>
              <w:widowControl/>
              <w:spacing w:line="240" w:lineRule="auto"/>
              <w:ind w:left="0" w:firstLine="0"/>
              <w:rPr>
                <w:b/>
                <w:sz w:val="24"/>
                <w:szCs w:val="24"/>
                <w:lang w:val="uk-UA" w:eastAsia="en-US"/>
              </w:rPr>
            </w:pPr>
            <w:r w:rsidRPr="00805611">
              <w:rPr>
                <w:rStyle w:val="21"/>
                <w:bCs w:val="0"/>
                <w:color w:val="000000"/>
                <w:sz w:val="24"/>
                <w:szCs w:val="24"/>
                <w:lang w:val="uk-UA" w:eastAsia="uk-UA"/>
              </w:rPr>
              <w:t>Основні положення в галузі стандартизації та нормування якості довкілля</w:t>
            </w:r>
          </w:p>
          <w:p w:rsidR="001B478C" w:rsidRPr="00805611" w:rsidRDefault="001B478C" w:rsidP="00D61690">
            <w:pPr>
              <w:widowControl/>
              <w:spacing w:line="240" w:lineRule="auto"/>
              <w:ind w:left="0" w:firstLine="0"/>
              <w:rPr>
                <w:sz w:val="24"/>
                <w:szCs w:val="24"/>
                <w:lang w:val="uk-UA" w:eastAsia="en-US"/>
              </w:rPr>
            </w:pPr>
            <w:r w:rsidRPr="00805611">
              <w:rPr>
                <w:sz w:val="24"/>
                <w:szCs w:val="24"/>
                <w:lang w:val="uk-UA" w:eastAsia="en-US"/>
              </w:rPr>
              <w:t>1. </w:t>
            </w:r>
            <w:r w:rsidRPr="00805611">
              <w:rPr>
                <w:sz w:val="24"/>
                <w:szCs w:val="24"/>
                <w:lang w:val="uk-UA"/>
              </w:rPr>
              <w:t>Мета, завдання та об’єкти стандартизації в галузі охорони довкілля.</w:t>
            </w:r>
          </w:p>
          <w:p w:rsidR="001B478C" w:rsidRPr="00805611" w:rsidRDefault="001B478C" w:rsidP="00D61690">
            <w:pPr>
              <w:widowControl/>
              <w:spacing w:line="240" w:lineRule="auto"/>
              <w:ind w:left="0" w:firstLine="0"/>
              <w:rPr>
                <w:sz w:val="24"/>
                <w:szCs w:val="24"/>
                <w:lang w:val="uk-UA" w:eastAsia="en-US"/>
              </w:rPr>
            </w:pPr>
            <w:r w:rsidRPr="00805611">
              <w:rPr>
                <w:sz w:val="24"/>
                <w:szCs w:val="24"/>
                <w:lang w:val="uk-UA" w:eastAsia="en-US"/>
              </w:rPr>
              <w:t>2. </w:t>
            </w:r>
            <w:r w:rsidRPr="00805611">
              <w:rPr>
                <w:sz w:val="24"/>
                <w:szCs w:val="24"/>
                <w:lang w:val="uk-UA"/>
              </w:rPr>
              <w:t>Нормативно-правові аспекти стандартизації.</w:t>
            </w:r>
          </w:p>
          <w:p w:rsidR="001B478C" w:rsidRPr="00805611" w:rsidRDefault="001B478C" w:rsidP="00D61690">
            <w:pPr>
              <w:pStyle w:val="ListParagraph"/>
              <w:spacing w:after="0" w:line="240" w:lineRule="auto"/>
              <w:ind w:left="0"/>
              <w:rPr>
                <w:rFonts w:ascii="Times New Roman" w:hAnsi="Times New Roman"/>
                <w:bCs/>
                <w:sz w:val="24"/>
                <w:szCs w:val="24"/>
                <w:lang w:val="uk-UA"/>
              </w:rPr>
            </w:pPr>
            <w:r w:rsidRPr="00805611">
              <w:rPr>
                <w:rFonts w:ascii="Times New Roman" w:hAnsi="Times New Roman"/>
                <w:sz w:val="24"/>
                <w:szCs w:val="24"/>
                <w:lang w:val="uk-UA"/>
              </w:rPr>
              <w:t>3. Основні види та рівні національних стандартів.</w:t>
            </w:r>
          </w:p>
        </w:tc>
        <w:tc>
          <w:tcPr>
            <w:tcW w:w="2042" w:type="dxa"/>
            <w:vAlign w:val="center"/>
          </w:tcPr>
          <w:p w:rsidR="001B478C" w:rsidRPr="00C015B6" w:rsidRDefault="001B478C" w:rsidP="00916508">
            <w:pPr>
              <w:pStyle w:val="ListParagraph"/>
              <w:spacing w:after="0" w:line="240" w:lineRule="auto"/>
              <w:ind w:left="0"/>
              <w:jc w:val="center"/>
              <w:rPr>
                <w:rFonts w:ascii="Times New Roman" w:hAnsi="Times New Roman"/>
                <w:bCs/>
                <w:sz w:val="24"/>
                <w:szCs w:val="24"/>
                <w:lang w:val="en-US"/>
              </w:rPr>
            </w:pPr>
            <w:r>
              <w:rPr>
                <w:rFonts w:ascii="Times New Roman" w:hAnsi="Times New Roman"/>
                <w:bCs/>
                <w:sz w:val="24"/>
                <w:szCs w:val="24"/>
                <w:lang w:val="uk-UA"/>
              </w:rPr>
              <w:t xml:space="preserve">2 / </w:t>
            </w:r>
            <w:r>
              <w:rPr>
                <w:rFonts w:ascii="Times New Roman" w:hAnsi="Times New Roman"/>
                <w:bCs/>
                <w:sz w:val="24"/>
                <w:szCs w:val="24"/>
                <w:lang w:val="en-US"/>
              </w:rPr>
              <w:t>5</w:t>
            </w:r>
          </w:p>
        </w:tc>
        <w:tc>
          <w:tcPr>
            <w:tcW w:w="1620" w:type="dxa"/>
            <w:vAlign w:val="center"/>
          </w:tcPr>
          <w:p w:rsidR="001B478C" w:rsidRPr="00BD1CE2" w:rsidRDefault="001B478C" w:rsidP="00916508">
            <w:pPr>
              <w:widowControl/>
              <w:spacing w:after="160" w:line="259" w:lineRule="auto"/>
              <w:ind w:left="0" w:firstLine="0"/>
              <w:jc w:val="center"/>
              <w:rPr>
                <w:sz w:val="24"/>
                <w:szCs w:val="24"/>
                <w:lang w:val="uk-UA" w:eastAsia="en-US"/>
              </w:rPr>
            </w:pPr>
            <w:r w:rsidRPr="00BD1CE2">
              <w:rPr>
                <w:sz w:val="24"/>
                <w:szCs w:val="24"/>
                <w:lang w:val="uk-UA" w:eastAsia="en-US"/>
              </w:rPr>
              <w:t>лекція</w:t>
            </w:r>
          </w:p>
        </w:tc>
        <w:tc>
          <w:tcPr>
            <w:tcW w:w="1898" w:type="dxa"/>
            <w:vAlign w:val="center"/>
          </w:tcPr>
          <w:p w:rsidR="001B478C" w:rsidRPr="0069710B" w:rsidRDefault="001B478C" w:rsidP="00916508">
            <w:pPr>
              <w:widowControl/>
              <w:spacing w:after="160" w:line="259" w:lineRule="auto"/>
              <w:ind w:left="0" w:firstLine="0"/>
              <w:jc w:val="center"/>
              <w:rPr>
                <w:sz w:val="24"/>
                <w:szCs w:val="24"/>
                <w:lang w:val="uk-UA" w:eastAsia="en-US"/>
              </w:rPr>
            </w:pPr>
            <w:r>
              <w:rPr>
                <w:sz w:val="24"/>
                <w:szCs w:val="24"/>
                <w:lang w:val="uk-UA" w:eastAsia="en-US"/>
              </w:rPr>
              <w:t>1</w:t>
            </w:r>
          </w:p>
        </w:tc>
      </w:tr>
      <w:tr w:rsidR="001B478C" w:rsidRPr="0069710B" w:rsidTr="006A0AE7">
        <w:trPr>
          <w:jc w:val="center"/>
        </w:trPr>
        <w:tc>
          <w:tcPr>
            <w:tcW w:w="0" w:type="auto"/>
            <w:vAlign w:val="center"/>
          </w:tcPr>
          <w:p w:rsidR="001B478C" w:rsidRPr="00BD1CE2" w:rsidRDefault="001B478C" w:rsidP="00BD1CE2">
            <w:pPr>
              <w:pStyle w:val="ListParagraph"/>
              <w:spacing w:after="0" w:line="240" w:lineRule="auto"/>
              <w:ind w:left="0"/>
              <w:jc w:val="center"/>
              <w:rPr>
                <w:rFonts w:ascii="Times New Roman" w:hAnsi="Times New Roman"/>
                <w:bCs/>
                <w:sz w:val="24"/>
                <w:szCs w:val="24"/>
                <w:lang w:val="uk-UA"/>
              </w:rPr>
            </w:pPr>
            <w:r w:rsidRPr="00BD1CE2">
              <w:rPr>
                <w:rFonts w:ascii="Times New Roman" w:hAnsi="Times New Roman"/>
                <w:bCs/>
                <w:sz w:val="24"/>
                <w:szCs w:val="24"/>
                <w:lang w:val="uk-UA"/>
              </w:rPr>
              <w:t>3</w:t>
            </w:r>
          </w:p>
        </w:tc>
        <w:tc>
          <w:tcPr>
            <w:tcW w:w="8542" w:type="dxa"/>
            <w:vAlign w:val="center"/>
          </w:tcPr>
          <w:p w:rsidR="001B478C" w:rsidRPr="00106A0A" w:rsidRDefault="001B478C" w:rsidP="00D61690">
            <w:pPr>
              <w:widowControl/>
              <w:spacing w:line="240" w:lineRule="auto"/>
              <w:ind w:left="0" w:firstLine="0"/>
              <w:jc w:val="left"/>
              <w:rPr>
                <w:b/>
                <w:sz w:val="24"/>
                <w:szCs w:val="24"/>
                <w:lang w:val="uk-UA" w:eastAsia="en-US"/>
              </w:rPr>
            </w:pPr>
            <w:r w:rsidRPr="00106A0A">
              <w:rPr>
                <w:rStyle w:val="21"/>
                <w:bCs w:val="0"/>
                <w:color w:val="000000"/>
                <w:sz w:val="24"/>
                <w:szCs w:val="24"/>
                <w:lang w:val="uk-UA" w:eastAsia="uk-UA"/>
              </w:rPr>
              <w:t>Нормування якості атмосферного повітря</w:t>
            </w:r>
          </w:p>
          <w:p w:rsidR="001B478C" w:rsidRPr="00106A0A" w:rsidRDefault="001B478C" w:rsidP="00D61690">
            <w:pPr>
              <w:widowControl/>
              <w:spacing w:line="240" w:lineRule="auto"/>
              <w:ind w:left="0" w:firstLine="0"/>
              <w:jc w:val="left"/>
              <w:rPr>
                <w:sz w:val="24"/>
                <w:szCs w:val="24"/>
                <w:lang w:val="uk-UA" w:eastAsia="en-US"/>
              </w:rPr>
            </w:pPr>
            <w:r w:rsidRPr="00106A0A">
              <w:rPr>
                <w:sz w:val="24"/>
                <w:szCs w:val="24"/>
                <w:lang w:val="uk-UA" w:eastAsia="en-US"/>
              </w:rPr>
              <w:t>1. </w:t>
            </w:r>
            <w:r w:rsidRPr="00106A0A">
              <w:rPr>
                <w:sz w:val="24"/>
                <w:szCs w:val="24"/>
                <w:lang w:val="uk-UA"/>
              </w:rPr>
              <w:t>Атмосфера, її основні екологічні функції.</w:t>
            </w:r>
          </w:p>
          <w:p w:rsidR="001B478C" w:rsidRPr="00106A0A" w:rsidRDefault="001B478C" w:rsidP="00D61690">
            <w:pPr>
              <w:widowControl/>
              <w:spacing w:line="240" w:lineRule="auto"/>
              <w:ind w:left="0" w:firstLine="0"/>
              <w:jc w:val="left"/>
              <w:rPr>
                <w:sz w:val="24"/>
                <w:szCs w:val="24"/>
                <w:lang w:val="uk-UA" w:eastAsia="en-US"/>
              </w:rPr>
            </w:pPr>
            <w:r w:rsidRPr="00106A0A">
              <w:rPr>
                <w:sz w:val="24"/>
                <w:szCs w:val="24"/>
                <w:lang w:val="uk-UA" w:eastAsia="en-US"/>
              </w:rPr>
              <w:t>2. </w:t>
            </w:r>
            <w:r w:rsidRPr="00106A0A">
              <w:rPr>
                <w:sz w:val="24"/>
                <w:szCs w:val="24"/>
                <w:lang w:val="uk-UA"/>
              </w:rPr>
              <w:t>Система стандартів та нормативних документів, які регламентують якість повітря.</w:t>
            </w:r>
          </w:p>
          <w:p w:rsidR="001B478C" w:rsidRPr="00BD1CE2" w:rsidRDefault="001B478C" w:rsidP="00D61690">
            <w:pPr>
              <w:widowControl/>
              <w:spacing w:line="240" w:lineRule="auto"/>
              <w:ind w:left="0" w:firstLine="0"/>
              <w:jc w:val="left"/>
              <w:rPr>
                <w:sz w:val="24"/>
                <w:szCs w:val="24"/>
                <w:lang w:val="uk-UA" w:eastAsia="en-US"/>
              </w:rPr>
            </w:pPr>
            <w:r w:rsidRPr="00106A0A">
              <w:rPr>
                <w:sz w:val="24"/>
                <w:szCs w:val="24"/>
                <w:lang w:val="uk-UA" w:eastAsia="en-US"/>
              </w:rPr>
              <w:t>3. З</w:t>
            </w:r>
            <w:r w:rsidRPr="00106A0A">
              <w:rPr>
                <w:sz w:val="24"/>
                <w:szCs w:val="24"/>
                <w:lang w:val="uk-UA"/>
              </w:rPr>
              <w:t>абруднення атмосферного повітря. Джерела забруднення.</w:t>
            </w:r>
          </w:p>
        </w:tc>
        <w:tc>
          <w:tcPr>
            <w:tcW w:w="2042" w:type="dxa"/>
            <w:vAlign w:val="center"/>
          </w:tcPr>
          <w:p w:rsidR="001B478C" w:rsidRPr="0069710B" w:rsidRDefault="001B478C" w:rsidP="00BD1CE2">
            <w:pPr>
              <w:widowControl/>
              <w:spacing w:line="240" w:lineRule="auto"/>
              <w:ind w:left="0" w:firstLine="0"/>
              <w:jc w:val="center"/>
              <w:rPr>
                <w:sz w:val="24"/>
                <w:szCs w:val="24"/>
                <w:lang w:val="uk-UA" w:eastAsia="en-US"/>
              </w:rPr>
            </w:pPr>
            <w:r>
              <w:rPr>
                <w:bCs/>
                <w:sz w:val="24"/>
                <w:szCs w:val="24"/>
                <w:lang w:val="uk-UA" w:eastAsia="en-US"/>
              </w:rPr>
              <w:t>2 /</w:t>
            </w:r>
            <w:r w:rsidRPr="0069710B">
              <w:rPr>
                <w:bCs/>
                <w:sz w:val="24"/>
                <w:szCs w:val="24"/>
                <w:lang w:val="uk-UA" w:eastAsia="en-US"/>
              </w:rPr>
              <w:t xml:space="preserve"> 5</w:t>
            </w:r>
          </w:p>
        </w:tc>
        <w:tc>
          <w:tcPr>
            <w:tcW w:w="1620" w:type="dxa"/>
            <w:vAlign w:val="center"/>
          </w:tcPr>
          <w:p w:rsidR="001B478C" w:rsidRPr="00BD1CE2" w:rsidRDefault="001B478C" w:rsidP="00BD1CE2">
            <w:pPr>
              <w:widowControl/>
              <w:spacing w:line="240" w:lineRule="auto"/>
              <w:ind w:left="0" w:firstLine="0"/>
              <w:jc w:val="center"/>
              <w:rPr>
                <w:sz w:val="24"/>
                <w:szCs w:val="24"/>
                <w:lang w:val="uk-UA" w:eastAsia="en-US"/>
              </w:rPr>
            </w:pPr>
            <w:r w:rsidRPr="00BD1CE2">
              <w:rPr>
                <w:sz w:val="24"/>
                <w:szCs w:val="24"/>
                <w:lang w:val="uk-UA" w:eastAsia="en-US"/>
              </w:rPr>
              <w:t>лекція</w:t>
            </w:r>
          </w:p>
        </w:tc>
        <w:tc>
          <w:tcPr>
            <w:tcW w:w="1898" w:type="dxa"/>
            <w:vAlign w:val="center"/>
          </w:tcPr>
          <w:p w:rsidR="001B478C" w:rsidRPr="0069710B" w:rsidRDefault="001B478C" w:rsidP="00BD1CE2">
            <w:pPr>
              <w:widowControl/>
              <w:spacing w:line="240" w:lineRule="auto"/>
              <w:ind w:left="0" w:firstLine="0"/>
              <w:jc w:val="center"/>
              <w:rPr>
                <w:sz w:val="24"/>
                <w:szCs w:val="24"/>
                <w:lang w:val="uk-UA" w:eastAsia="en-US"/>
              </w:rPr>
            </w:pPr>
            <w:r>
              <w:rPr>
                <w:sz w:val="24"/>
                <w:szCs w:val="24"/>
                <w:lang w:val="uk-UA" w:eastAsia="en-US"/>
              </w:rPr>
              <w:t>1</w:t>
            </w:r>
          </w:p>
        </w:tc>
      </w:tr>
      <w:tr w:rsidR="001B478C" w:rsidRPr="0069710B" w:rsidTr="006A0AE7">
        <w:trPr>
          <w:jc w:val="center"/>
        </w:trPr>
        <w:tc>
          <w:tcPr>
            <w:tcW w:w="0" w:type="auto"/>
            <w:vAlign w:val="center"/>
          </w:tcPr>
          <w:p w:rsidR="001B478C" w:rsidRPr="00BD1CE2" w:rsidRDefault="001B478C" w:rsidP="00BD1CE2">
            <w:pPr>
              <w:pStyle w:val="ListParagraph"/>
              <w:spacing w:after="0" w:line="240" w:lineRule="auto"/>
              <w:ind w:left="0"/>
              <w:jc w:val="center"/>
              <w:rPr>
                <w:rFonts w:ascii="Times New Roman" w:hAnsi="Times New Roman"/>
                <w:bCs/>
                <w:sz w:val="24"/>
                <w:szCs w:val="24"/>
                <w:lang w:val="uk-UA"/>
              </w:rPr>
            </w:pPr>
            <w:r w:rsidRPr="00BD1CE2">
              <w:rPr>
                <w:rFonts w:ascii="Times New Roman" w:hAnsi="Times New Roman"/>
                <w:bCs/>
                <w:sz w:val="24"/>
                <w:szCs w:val="24"/>
                <w:lang w:val="uk-UA"/>
              </w:rPr>
              <w:t>4</w:t>
            </w:r>
          </w:p>
        </w:tc>
        <w:tc>
          <w:tcPr>
            <w:tcW w:w="8542" w:type="dxa"/>
            <w:vAlign w:val="center"/>
          </w:tcPr>
          <w:p w:rsidR="001B478C" w:rsidRPr="00106A0A" w:rsidRDefault="001B478C" w:rsidP="00D61690">
            <w:pPr>
              <w:widowControl/>
              <w:spacing w:line="240" w:lineRule="auto"/>
              <w:ind w:left="0" w:firstLine="0"/>
              <w:jc w:val="left"/>
              <w:rPr>
                <w:b/>
                <w:sz w:val="24"/>
                <w:szCs w:val="24"/>
                <w:lang w:val="uk-UA" w:eastAsia="en-US"/>
              </w:rPr>
            </w:pPr>
            <w:r w:rsidRPr="00106A0A">
              <w:rPr>
                <w:b/>
                <w:sz w:val="24"/>
                <w:szCs w:val="24"/>
                <w:lang w:val="uk-UA"/>
              </w:rPr>
              <w:t>Екологічна безпека атмосфери</w:t>
            </w:r>
          </w:p>
          <w:p w:rsidR="001B478C" w:rsidRPr="00106A0A" w:rsidRDefault="001B478C" w:rsidP="00D61690">
            <w:pPr>
              <w:widowControl/>
              <w:spacing w:line="240" w:lineRule="auto"/>
              <w:ind w:left="0" w:firstLine="0"/>
              <w:jc w:val="left"/>
              <w:rPr>
                <w:sz w:val="24"/>
                <w:szCs w:val="24"/>
                <w:lang w:val="uk-UA" w:eastAsia="en-US"/>
              </w:rPr>
            </w:pPr>
            <w:r w:rsidRPr="00106A0A">
              <w:rPr>
                <w:sz w:val="24"/>
                <w:szCs w:val="24"/>
                <w:lang w:val="uk-UA" w:eastAsia="en-US"/>
              </w:rPr>
              <w:t>1. </w:t>
            </w:r>
            <w:r w:rsidRPr="00106A0A">
              <w:rPr>
                <w:sz w:val="24"/>
                <w:szCs w:val="24"/>
                <w:lang w:val="uk-UA"/>
              </w:rPr>
              <w:t>Парниковий ефект, кислотні дощі, смоги, озоновий шар</w:t>
            </w:r>
            <w:r w:rsidRPr="00106A0A">
              <w:rPr>
                <w:rFonts w:eastAsia="TimesNewRomanPSMT"/>
                <w:sz w:val="24"/>
                <w:szCs w:val="24"/>
                <w:lang w:val="uk-UA"/>
              </w:rPr>
              <w:t>.</w:t>
            </w:r>
          </w:p>
          <w:p w:rsidR="001B478C" w:rsidRPr="00106A0A" w:rsidRDefault="001B478C" w:rsidP="00D61690">
            <w:pPr>
              <w:widowControl/>
              <w:spacing w:line="240" w:lineRule="auto"/>
              <w:ind w:left="0" w:firstLine="0"/>
              <w:jc w:val="left"/>
              <w:rPr>
                <w:sz w:val="24"/>
                <w:szCs w:val="24"/>
                <w:lang w:val="uk-UA" w:eastAsia="en-US"/>
              </w:rPr>
            </w:pPr>
            <w:r w:rsidRPr="00106A0A">
              <w:rPr>
                <w:sz w:val="24"/>
                <w:szCs w:val="24"/>
                <w:lang w:val="uk-UA" w:eastAsia="en-US"/>
              </w:rPr>
              <w:t>2. </w:t>
            </w:r>
            <w:r w:rsidRPr="00106A0A">
              <w:rPr>
                <w:sz w:val="24"/>
                <w:szCs w:val="24"/>
                <w:lang w:val="uk-UA"/>
              </w:rPr>
              <w:t>Оцінювання стану повітряного середовища. Комплексний індекс забруднення атмосфери.</w:t>
            </w:r>
          </w:p>
          <w:p w:rsidR="001B478C" w:rsidRPr="00106A0A" w:rsidRDefault="001B478C" w:rsidP="00D61690">
            <w:pPr>
              <w:widowControl/>
              <w:spacing w:line="240" w:lineRule="auto"/>
              <w:ind w:left="0" w:firstLine="0"/>
              <w:jc w:val="left"/>
              <w:rPr>
                <w:sz w:val="24"/>
                <w:szCs w:val="24"/>
                <w:lang w:val="uk-UA" w:eastAsia="en-US"/>
              </w:rPr>
            </w:pPr>
            <w:r w:rsidRPr="00106A0A">
              <w:rPr>
                <w:sz w:val="24"/>
                <w:szCs w:val="24"/>
                <w:lang w:val="uk-UA" w:eastAsia="en-US"/>
              </w:rPr>
              <w:t>3. </w:t>
            </w:r>
            <w:r w:rsidRPr="00106A0A">
              <w:rPr>
                <w:sz w:val="24"/>
                <w:szCs w:val="24"/>
                <w:lang w:val="uk-UA"/>
              </w:rPr>
              <w:t>Сумарна допустима концентрація забруднюючих речовин в атмосферному повітрі.</w:t>
            </w:r>
          </w:p>
        </w:tc>
        <w:tc>
          <w:tcPr>
            <w:tcW w:w="2042" w:type="dxa"/>
            <w:vAlign w:val="center"/>
          </w:tcPr>
          <w:p w:rsidR="001B478C" w:rsidRPr="0069710B" w:rsidRDefault="001B478C" w:rsidP="00916508">
            <w:pPr>
              <w:widowControl/>
              <w:spacing w:line="240" w:lineRule="auto"/>
              <w:ind w:left="0" w:firstLine="0"/>
              <w:jc w:val="center"/>
              <w:rPr>
                <w:sz w:val="24"/>
                <w:szCs w:val="24"/>
                <w:lang w:val="uk-UA" w:eastAsia="en-US"/>
              </w:rPr>
            </w:pPr>
            <w:r>
              <w:rPr>
                <w:bCs/>
                <w:sz w:val="24"/>
                <w:szCs w:val="24"/>
                <w:lang w:val="uk-UA" w:eastAsia="en-US"/>
              </w:rPr>
              <w:t>2 /</w:t>
            </w:r>
            <w:r w:rsidRPr="0069710B">
              <w:rPr>
                <w:bCs/>
                <w:sz w:val="24"/>
                <w:szCs w:val="24"/>
                <w:lang w:val="uk-UA" w:eastAsia="en-US"/>
              </w:rPr>
              <w:t xml:space="preserve"> 5</w:t>
            </w:r>
          </w:p>
        </w:tc>
        <w:tc>
          <w:tcPr>
            <w:tcW w:w="1620" w:type="dxa"/>
            <w:vAlign w:val="center"/>
          </w:tcPr>
          <w:p w:rsidR="001B478C" w:rsidRPr="00BD1CE2" w:rsidRDefault="001B478C" w:rsidP="00916508">
            <w:pPr>
              <w:widowControl/>
              <w:spacing w:line="240" w:lineRule="auto"/>
              <w:ind w:left="0" w:firstLine="0"/>
              <w:jc w:val="center"/>
              <w:rPr>
                <w:sz w:val="24"/>
                <w:szCs w:val="24"/>
                <w:lang w:val="uk-UA" w:eastAsia="en-US"/>
              </w:rPr>
            </w:pPr>
            <w:r w:rsidRPr="00BD1CE2">
              <w:rPr>
                <w:sz w:val="24"/>
                <w:szCs w:val="24"/>
                <w:lang w:val="uk-UA" w:eastAsia="en-US"/>
              </w:rPr>
              <w:t>лекція</w:t>
            </w:r>
          </w:p>
        </w:tc>
        <w:tc>
          <w:tcPr>
            <w:tcW w:w="1898" w:type="dxa"/>
            <w:vAlign w:val="center"/>
          </w:tcPr>
          <w:p w:rsidR="001B478C" w:rsidRPr="0069710B" w:rsidRDefault="001B478C" w:rsidP="00916508">
            <w:pPr>
              <w:widowControl/>
              <w:spacing w:line="240" w:lineRule="auto"/>
              <w:ind w:left="0" w:firstLine="0"/>
              <w:jc w:val="center"/>
              <w:rPr>
                <w:sz w:val="24"/>
                <w:szCs w:val="24"/>
                <w:lang w:val="uk-UA" w:eastAsia="en-US"/>
              </w:rPr>
            </w:pPr>
            <w:r>
              <w:rPr>
                <w:sz w:val="24"/>
                <w:szCs w:val="24"/>
                <w:lang w:val="uk-UA" w:eastAsia="en-US"/>
              </w:rPr>
              <w:t>1</w:t>
            </w:r>
          </w:p>
        </w:tc>
      </w:tr>
      <w:tr w:rsidR="001B478C" w:rsidRPr="00106A0A" w:rsidTr="006A0AE7">
        <w:trPr>
          <w:jc w:val="center"/>
        </w:trPr>
        <w:tc>
          <w:tcPr>
            <w:tcW w:w="0" w:type="auto"/>
            <w:vAlign w:val="center"/>
          </w:tcPr>
          <w:p w:rsidR="001B478C" w:rsidRPr="00BD1CE2" w:rsidRDefault="001B478C" w:rsidP="00BD1CE2">
            <w:pPr>
              <w:pStyle w:val="ListParagraph"/>
              <w:spacing w:after="0" w:line="240" w:lineRule="auto"/>
              <w:ind w:left="0"/>
              <w:jc w:val="center"/>
              <w:rPr>
                <w:rFonts w:ascii="Times New Roman" w:hAnsi="Times New Roman"/>
                <w:bCs/>
                <w:sz w:val="24"/>
                <w:szCs w:val="24"/>
                <w:lang w:val="uk-UA"/>
              </w:rPr>
            </w:pPr>
            <w:r w:rsidRPr="00BD1CE2">
              <w:rPr>
                <w:rFonts w:ascii="Times New Roman" w:hAnsi="Times New Roman"/>
                <w:bCs/>
                <w:sz w:val="24"/>
                <w:szCs w:val="24"/>
                <w:lang w:val="uk-UA"/>
              </w:rPr>
              <w:t>5</w:t>
            </w:r>
          </w:p>
        </w:tc>
        <w:tc>
          <w:tcPr>
            <w:tcW w:w="8542" w:type="dxa"/>
            <w:vAlign w:val="center"/>
          </w:tcPr>
          <w:p w:rsidR="001B478C" w:rsidRPr="00106A0A" w:rsidRDefault="001B478C" w:rsidP="00D61690">
            <w:pPr>
              <w:spacing w:line="240" w:lineRule="auto"/>
              <w:ind w:left="0" w:firstLine="0"/>
              <w:rPr>
                <w:rFonts w:eastAsia="TimesNewRomanPSMT"/>
                <w:sz w:val="24"/>
                <w:szCs w:val="24"/>
                <w:lang w:val="uk-UA"/>
              </w:rPr>
            </w:pPr>
            <w:r w:rsidRPr="00106A0A">
              <w:rPr>
                <w:rStyle w:val="21"/>
                <w:bCs w:val="0"/>
                <w:color w:val="000000"/>
                <w:sz w:val="24"/>
                <w:szCs w:val="24"/>
                <w:lang w:val="uk-UA" w:eastAsia="uk-UA"/>
              </w:rPr>
              <w:t>Забруднення атмосферного повітря</w:t>
            </w:r>
            <w:r w:rsidRPr="00106A0A">
              <w:rPr>
                <w:rFonts w:eastAsia="TimesNewRomanPSMT"/>
                <w:sz w:val="24"/>
                <w:szCs w:val="24"/>
                <w:lang w:val="uk-UA"/>
              </w:rPr>
              <w:t xml:space="preserve"> </w:t>
            </w:r>
          </w:p>
          <w:p w:rsidR="001B478C" w:rsidRPr="00106A0A" w:rsidRDefault="001B478C" w:rsidP="00D61690">
            <w:pPr>
              <w:spacing w:line="240" w:lineRule="auto"/>
              <w:ind w:left="0" w:firstLine="0"/>
              <w:rPr>
                <w:sz w:val="24"/>
                <w:szCs w:val="24"/>
                <w:lang w:val="uk-UA"/>
              </w:rPr>
            </w:pPr>
            <w:r w:rsidRPr="00106A0A">
              <w:rPr>
                <w:sz w:val="24"/>
                <w:szCs w:val="24"/>
                <w:lang w:val="uk-UA"/>
              </w:rPr>
              <w:t>1. Основні терміни та поняття.</w:t>
            </w:r>
          </w:p>
          <w:p w:rsidR="001B478C" w:rsidRPr="00106A0A" w:rsidRDefault="001B478C" w:rsidP="00D61690">
            <w:pPr>
              <w:spacing w:line="240" w:lineRule="auto"/>
              <w:ind w:left="0" w:firstLine="0"/>
              <w:rPr>
                <w:sz w:val="24"/>
                <w:szCs w:val="24"/>
                <w:lang w:val="uk-UA"/>
              </w:rPr>
            </w:pPr>
            <w:r w:rsidRPr="00106A0A">
              <w:rPr>
                <w:sz w:val="24"/>
                <w:szCs w:val="24"/>
                <w:lang w:val="uk-UA"/>
              </w:rPr>
              <w:t>2</w:t>
            </w:r>
            <w:r>
              <w:rPr>
                <w:sz w:val="24"/>
                <w:szCs w:val="24"/>
                <w:lang w:val="uk-UA"/>
              </w:rPr>
              <w:t>.</w:t>
            </w:r>
            <w:r w:rsidRPr="00106A0A">
              <w:rPr>
                <w:sz w:val="24"/>
                <w:szCs w:val="24"/>
                <w:lang w:val="uk-UA"/>
              </w:rPr>
              <w:t> Основні джерела забруднення повітряного басейну України.</w:t>
            </w:r>
          </w:p>
          <w:p w:rsidR="001B478C" w:rsidRPr="00106A0A" w:rsidRDefault="001B478C" w:rsidP="00D61690">
            <w:pPr>
              <w:widowControl/>
              <w:spacing w:line="240" w:lineRule="auto"/>
              <w:ind w:left="0" w:firstLine="0"/>
              <w:jc w:val="left"/>
              <w:rPr>
                <w:sz w:val="24"/>
                <w:szCs w:val="24"/>
                <w:lang w:val="uk-UA" w:eastAsia="en-US"/>
              </w:rPr>
            </w:pPr>
            <w:r w:rsidRPr="00106A0A">
              <w:rPr>
                <w:sz w:val="24"/>
                <w:szCs w:val="24"/>
                <w:lang w:val="uk-UA"/>
              </w:rPr>
              <w:t>3</w:t>
            </w:r>
            <w:r>
              <w:rPr>
                <w:sz w:val="24"/>
                <w:szCs w:val="24"/>
                <w:lang w:val="uk-UA"/>
              </w:rPr>
              <w:t>.</w:t>
            </w:r>
            <w:r w:rsidRPr="00106A0A">
              <w:rPr>
                <w:sz w:val="24"/>
                <w:szCs w:val="24"/>
                <w:lang w:val="uk-UA"/>
              </w:rPr>
              <w:t xml:space="preserve"> Основні джерела забруднення повітряного басейну м. Херсон.</w:t>
            </w:r>
          </w:p>
        </w:tc>
        <w:tc>
          <w:tcPr>
            <w:tcW w:w="2042" w:type="dxa"/>
            <w:vAlign w:val="center"/>
          </w:tcPr>
          <w:p w:rsidR="001B478C" w:rsidRPr="00257887" w:rsidRDefault="001B478C" w:rsidP="00916508">
            <w:pPr>
              <w:pStyle w:val="ListParagraph"/>
              <w:spacing w:after="0" w:line="240" w:lineRule="auto"/>
              <w:ind w:left="0"/>
              <w:jc w:val="center"/>
              <w:rPr>
                <w:rFonts w:ascii="Times New Roman" w:hAnsi="Times New Roman"/>
                <w:bCs/>
                <w:sz w:val="24"/>
                <w:szCs w:val="24"/>
                <w:lang w:val="uk-UA"/>
              </w:rPr>
            </w:pPr>
            <w:r>
              <w:rPr>
                <w:rFonts w:ascii="Times New Roman" w:hAnsi="Times New Roman"/>
                <w:bCs/>
                <w:sz w:val="24"/>
                <w:szCs w:val="24"/>
                <w:lang w:val="uk-UA"/>
              </w:rPr>
              <w:t>2 /</w:t>
            </w:r>
            <w:r w:rsidRPr="00106A0A">
              <w:rPr>
                <w:rFonts w:ascii="Times New Roman" w:hAnsi="Times New Roman"/>
                <w:bCs/>
                <w:sz w:val="24"/>
                <w:szCs w:val="24"/>
                <w:lang w:val="uk-UA"/>
              </w:rPr>
              <w:t xml:space="preserve"> </w:t>
            </w:r>
            <w:r>
              <w:rPr>
                <w:rFonts w:ascii="Times New Roman" w:hAnsi="Times New Roman"/>
                <w:bCs/>
                <w:sz w:val="24"/>
                <w:szCs w:val="24"/>
                <w:lang w:val="uk-UA"/>
              </w:rPr>
              <w:t>4</w:t>
            </w:r>
          </w:p>
        </w:tc>
        <w:tc>
          <w:tcPr>
            <w:tcW w:w="1620" w:type="dxa"/>
            <w:vAlign w:val="center"/>
          </w:tcPr>
          <w:p w:rsidR="001B478C" w:rsidRPr="00BD1CE2" w:rsidRDefault="001B478C" w:rsidP="00916508">
            <w:pPr>
              <w:widowControl/>
              <w:spacing w:line="240" w:lineRule="auto"/>
              <w:ind w:left="0" w:firstLine="0"/>
              <w:jc w:val="center"/>
              <w:rPr>
                <w:sz w:val="24"/>
                <w:szCs w:val="24"/>
                <w:lang w:val="uk-UA" w:eastAsia="en-US"/>
              </w:rPr>
            </w:pPr>
            <w:r>
              <w:rPr>
                <w:sz w:val="24"/>
                <w:szCs w:val="24"/>
                <w:lang w:val="uk-UA" w:eastAsia="en-US"/>
              </w:rPr>
              <w:t>практичн</w:t>
            </w:r>
            <w:r w:rsidRPr="00BD1CE2">
              <w:rPr>
                <w:sz w:val="24"/>
                <w:szCs w:val="24"/>
                <w:lang w:val="uk-UA" w:eastAsia="en-US"/>
              </w:rPr>
              <w:t>е</w:t>
            </w:r>
          </w:p>
        </w:tc>
        <w:tc>
          <w:tcPr>
            <w:tcW w:w="1898" w:type="dxa"/>
            <w:vAlign w:val="center"/>
          </w:tcPr>
          <w:p w:rsidR="001B478C" w:rsidRPr="00106A0A" w:rsidRDefault="001B478C" w:rsidP="00916508">
            <w:pPr>
              <w:widowControl/>
              <w:spacing w:line="240" w:lineRule="auto"/>
              <w:ind w:left="0" w:firstLine="0"/>
              <w:jc w:val="center"/>
              <w:rPr>
                <w:sz w:val="24"/>
                <w:szCs w:val="24"/>
                <w:lang w:val="uk-UA" w:eastAsia="en-US"/>
              </w:rPr>
            </w:pPr>
            <w:r w:rsidRPr="00106A0A">
              <w:rPr>
                <w:sz w:val="24"/>
                <w:szCs w:val="24"/>
                <w:lang w:val="uk-UA" w:eastAsia="en-US"/>
              </w:rPr>
              <w:t>3</w:t>
            </w:r>
          </w:p>
        </w:tc>
      </w:tr>
      <w:tr w:rsidR="001B478C" w:rsidRPr="00106A0A" w:rsidTr="006A0AE7">
        <w:trPr>
          <w:jc w:val="center"/>
        </w:trPr>
        <w:tc>
          <w:tcPr>
            <w:tcW w:w="0" w:type="auto"/>
            <w:vAlign w:val="center"/>
          </w:tcPr>
          <w:p w:rsidR="001B478C" w:rsidRPr="00BD1CE2" w:rsidRDefault="001B478C" w:rsidP="00BD1CE2">
            <w:pPr>
              <w:pStyle w:val="Default"/>
              <w:jc w:val="center"/>
              <w:rPr>
                <w:bCs/>
                <w:lang w:val="uk-UA"/>
              </w:rPr>
            </w:pPr>
            <w:r w:rsidRPr="00BD1CE2">
              <w:rPr>
                <w:bCs/>
                <w:lang w:val="uk-UA"/>
              </w:rPr>
              <w:t>6</w:t>
            </w:r>
          </w:p>
        </w:tc>
        <w:tc>
          <w:tcPr>
            <w:tcW w:w="8542" w:type="dxa"/>
            <w:vAlign w:val="center"/>
          </w:tcPr>
          <w:p w:rsidR="001B478C" w:rsidRPr="00106A0A" w:rsidRDefault="001B478C" w:rsidP="00D61690">
            <w:pPr>
              <w:spacing w:line="240" w:lineRule="auto"/>
              <w:ind w:left="0" w:firstLine="0"/>
              <w:rPr>
                <w:b/>
                <w:sz w:val="24"/>
                <w:szCs w:val="24"/>
                <w:lang w:val="uk-UA"/>
              </w:rPr>
            </w:pPr>
            <w:r w:rsidRPr="00106A0A">
              <w:rPr>
                <w:rStyle w:val="21"/>
                <w:bCs w:val="0"/>
                <w:color w:val="000000"/>
                <w:sz w:val="24"/>
                <w:szCs w:val="24"/>
                <w:lang w:val="uk-UA" w:eastAsia="uk-UA"/>
              </w:rPr>
              <w:t>Нормування якості атмосферного повітря</w:t>
            </w:r>
          </w:p>
          <w:p w:rsidR="001B478C" w:rsidRPr="00106A0A" w:rsidRDefault="001B478C" w:rsidP="00D61690">
            <w:pPr>
              <w:spacing w:line="240" w:lineRule="auto"/>
              <w:ind w:left="0" w:firstLine="0"/>
              <w:rPr>
                <w:rFonts w:eastAsia="TimesNewRomanPSMT"/>
                <w:sz w:val="24"/>
                <w:szCs w:val="24"/>
                <w:lang w:val="uk-UA"/>
              </w:rPr>
            </w:pPr>
            <w:r w:rsidRPr="00106A0A">
              <w:rPr>
                <w:sz w:val="24"/>
                <w:szCs w:val="24"/>
                <w:lang w:val="uk-UA"/>
              </w:rPr>
              <w:t>1</w:t>
            </w:r>
            <w:r>
              <w:rPr>
                <w:sz w:val="24"/>
                <w:szCs w:val="24"/>
                <w:lang w:val="uk-UA"/>
              </w:rPr>
              <w:t>. </w:t>
            </w:r>
            <w:r w:rsidRPr="00106A0A">
              <w:rPr>
                <w:sz w:val="24"/>
                <w:szCs w:val="24"/>
                <w:lang w:val="uk-UA"/>
              </w:rPr>
              <w:t>Вплив руху повітряних мас на забруднення атмосфери. Роза вітрів.</w:t>
            </w:r>
          </w:p>
          <w:p w:rsidR="001B478C" w:rsidRPr="00106A0A" w:rsidRDefault="001B478C" w:rsidP="00D61690">
            <w:pPr>
              <w:spacing w:line="240" w:lineRule="auto"/>
              <w:ind w:left="0" w:firstLine="0"/>
              <w:rPr>
                <w:sz w:val="24"/>
                <w:szCs w:val="24"/>
                <w:lang w:val="uk-UA"/>
              </w:rPr>
            </w:pPr>
            <w:r w:rsidRPr="00106A0A">
              <w:rPr>
                <w:sz w:val="24"/>
                <w:szCs w:val="24"/>
                <w:lang w:val="uk-UA"/>
              </w:rPr>
              <w:t>2</w:t>
            </w:r>
            <w:r>
              <w:rPr>
                <w:sz w:val="24"/>
                <w:szCs w:val="24"/>
                <w:lang w:val="uk-UA"/>
              </w:rPr>
              <w:t>. </w:t>
            </w:r>
            <w:r w:rsidRPr="00106A0A">
              <w:rPr>
                <w:sz w:val="24"/>
                <w:szCs w:val="24"/>
                <w:lang w:val="uk-UA"/>
              </w:rPr>
              <w:t xml:space="preserve">Визначення розмірів санітарно-захисних зон виробничого об’єкта. </w:t>
            </w:r>
          </w:p>
        </w:tc>
        <w:tc>
          <w:tcPr>
            <w:tcW w:w="2042" w:type="dxa"/>
            <w:vAlign w:val="center"/>
          </w:tcPr>
          <w:p w:rsidR="001B478C" w:rsidRPr="00257887" w:rsidRDefault="001B478C" w:rsidP="00916508">
            <w:pPr>
              <w:pStyle w:val="Default"/>
              <w:jc w:val="center"/>
              <w:rPr>
                <w:bCs/>
                <w:lang w:val="uk-UA"/>
              </w:rPr>
            </w:pPr>
            <w:r>
              <w:rPr>
                <w:bCs/>
                <w:lang w:val="uk-UA"/>
              </w:rPr>
              <w:t>2 /</w:t>
            </w:r>
            <w:r w:rsidRPr="00106A0A">
              <w:rPr>
                <w:bCs/>
                <w:lang w:val="uk-UA"/>
              </w:rPr>
              <w:t xml:space="preserve"> </w:t>
            </w:r>
            <w:r>
              <w:rPr>
                <w:bCs/>
                <w:lang w:val="uk-UA"/>
              </w:rPr>
              <w:t>4</w:t>
            </w:r>
          </w:p>
        </w:tc>
        <w:tc>
          <w:tcPr>
            <w:tcW w:w="1620" w:type="dxa"/>
            <w:vAlign w:val="center"/>
          </w:tcPr>
          <w:p w:rsidR="001B478C" w:rsidRPr="00BD1CE2" w:rsidRDefault="001B478C" w:rsidP="00916508">
            <w:pPr>
              <w:widowControl/>
              <w:spacing w:line="240" w:lineRule="auto"/>
              <w:ind w:left="0" w:firstLine="0"/>
              <w:jc w:val="center"/>
              <w:rPr>
                <w:sz w:val="24"/>
                <w:szCs w:val="24"/>
                <w:lang w:val="uk-UA" w:eastAsia="en-US"/>
              </w:rPr>
            </w:pPr>
            <w:r>
              <w:rPr>
                <w:sz w:val="24"/>
                <w:szCs w:val="24"/>
                <w:lang w:val="uk-UA" w:eastAsia="en-US"/>
              </w:rPr>
              <w:t>практичн</w:t>
            </w:r>
            <w:r w:rsidRPr="00BD1CE2">
              <w:rPr>
                <w:sz w:val="24"/>
                <w:szCs w:val="24"/>
                <w:lang w:val="uk-UA" w:eastAsia="en-US"/>
              </w:rPr>
              <w:t>е</w:t>
            </w:r>
          </w:p>
        </w:tc>
        <w:tc>
          <w:tcPr>
            <w:tcW w:w="1898" w:type="dxa"/>
            <w:vAlign w:val="center"/>
          </w:tcPr>
          <w:p w:rsidR="001B478C" w:rsidRPr="00106A0A" w:rsidRDefault="001B478C" w:rsidP="00916508">
            <w:pPr>
              <w:widowControl/>
              <w:spacing w:line="240" w:lineRule="auto"/>
              <w:ind w:left="0" w:firstLine="0"/>
              <w:jc w:val="center"/>
              <w:rPr>
                <w:sz w:val="24"/>
                <w:szCs w:val="24"/>
                <w:lang w:val="uk-UA" w:eastAsia="en-US"/>
              </w:rPr>
            </w:pPr>
            <w:r w:rsidRPr="00106A0A">
              <w:rPr>
                <w:sz w:val="24"/>
                <w:szCs w:val="24"/>
                <w:lang w:val="uk-UA" w:eastAsia="en-US"/>
              </w:rPr>
              <w:t>3</w:t>
            </w:r>
          </w:p>
        </w:tc>
      </w:tr>
      <w:tr w:rsidR="001B478C" w:rsidRPr="00106A0A" w:rsidTr="006A0AE7">
        <w:trPr>
          <w:jc w:val="center"/>
        </w:trPr>
        <w:tc>
          <w:tcPr>
            <w:tcW w:w="0" w:type="auto"/>
            <w:vAlign w:val="center"/>
          </w:tcPr>
          <w:p w:rsidR="001B478C" w:rsidRPr="00BD1CE2" w:rsidRDefault="001B478C" w:rsidP="00BD1CE2">
            <w:pPr>
              <w:pStyle w:val="Default"/>
              <w:jc w:val="center"/>
              <w:rPr>
                <w:bCs/>
                <w:lang w:val="uk-UA"/>
              </w:rPr>
            </w:pPr>
            <w:r w:rsidRPr="00BD1CE2">
              <w:rPr>
                <w:bCs/>
                <w:lang w:val="uk-UA"/>
              </w:rPr>
              <w:t>7</w:t>
            </w:r>
          </w:p>
        </w:tc>
        <w:tc>
          <w:tcPr>
            <w:tcW w:w="8542" w:type="dxa"/>
            <w:vAlign w:val="center"/>
          </w:tcPr>
          <w:p w:rsidR="001B478C" w:rsidRPr="00106A0A" w:rsidRDefault="001B478C" w:rsidP="00D61690">
            <w:pPr>
              <w:spacing w:line="240" w:lineRule="auto"/>
              <w:ind w:left="0" w:firstLine="0"/>
              <w:rPr>
                <w:b/>
                <w:sz w:val="24"/>
                <w:szCs w:val="24"/>
                <w:lang w:val="uk-UA"/>
              </w:rPr>
            </w:pPr>
            <w:r w:rsidRPr="00106A0A">
              <w:rPr>
                <w:rStyle w:val="21"/>
                <w:bCs w:val="0"/>
                <w:color w:val="000000"/>
                <w:sz w:val="24"/>
                <w:szCs w:val="24"/>
                <w:lang w:val="uk-UA" w:eastAsia="uk-UA"/>
              </w:rPr>
              <w:t>Санітарно-захисні зони</w:t>
            </w:r>
          </w:p>
          <w:p w:rsidR="001B478C" w:rsidRPr="00106A0A" w:rsidRDefault="001B478C" w:rsidP="00D61690">
            <w:pPr>
              <w:spacing w:line="240" w:lineRule="auto"/>
              <w:ind w:left="0" w:firstLine="0"/>
              <w:rPr>
                <w:rFonts w:eastAsia="TimesNewRomanPSMT"/>
                <w:sz w:val="24"/>
                <w:szCs w:val="24"/>
                <w:lang w:val="uk-UA"/>
              </w:rPr>
            </w:pPr>
            <w:r w:rsidRPr="00106A0A">
              <w:rPr>
                <w:sz w:val="24"/>
                <w:szCs w:val="24"/>
                <w:lang w:val="uk-UA"/>
              </w:rPr>
              <w:t>1</w:t>
            </w:r>
            <w:r>
              <w:rPr>
                <w:sz w:val="24"/>
                <w:szCs w:val="24"/>
                <w:lang w:val="uk-UA"/>
              </w:rPr>
              <w:t>. </w:t>
            </w:r>
            <w:r w:rsidRPr="00106A0A">
              <w:rPr>
                <w:sz w:val="24"/>
                <w:szCs w:val="24"/>
                <w:lang w:val="uk-UA"/>
              </w:rPr>
              <w:t>Визначення розмірів водоохоронної зони.</w:t>
            </w:r>
          </w:p>
          <w:p w:rsidR="001B478C" w:rsidRDefault="001B478C" w:rsidP="00D61690">
            <w:pPr>
              <w:spacing w:line="240" w:lineRule="auto"/>
              <w:ind w:left="0" w:firstLine="0"/>
              <w:rPr>
                <w:sz w:val="24"/>
                <w:szCs w:val="24"/>
                <w:lang w:val="uk-UA"/>
              </w:rPr>
            </w:pPr>
            <w:r w:rsidRPr="00106A0A">
              <w:rPr>
                <w:sz w:val="24"/>
                <w:szCs w:val="24"/>
                <w:lang w:val="uk-UA"/>
              </w:rPr>
              <w:t>2</w:t>
            </w:r>
            <w:r>
              <w:rPr>
                <w:sz w:val="24"/>
                <w:szCs w:val="24"/>
                <w:lang w:val="uk-UA"/>
              </w:rPr>
              <w:t>. </w:t>
            </w:r>
            <w:r w:rsidRPr="00106A0A">
              <w:rPr>
                <w:sz w:val="24"/>
                <w:szCs w:val="24"/>
                <w:lang w:val="uk-UA"/>
              </w:rPr>
              <w:t xml:space="preserve">Визначення розмірів санітарно-захисної зони, яка захищає від </w:t>
            </w:r>
            <w:r w:rsidRPr="00106A0A">
              <w:rPr>
                <w:bCs/>
                <w:kern w:val="32"/>
                <w:sz w:val="24"/>
                <w:szCs w:val="24"/>
                <w:lang w:val="uk-UA"/>
              </w:rPr>
              <w:t>електромагнітного випромінювання та дії електричного струму</w:t>
            </w:r>
            <w:r w:rsidRPr="00106A0A">
              <w:rPr>
                <w:sz w:val="24"/>
                <w:szCs w:val="24"/>
                <w:lang w:val="uk-UA"/>
              </w:rPr>
              <w:t>.</w:t>
            </w:r>
          </w:p>
          <w:p w:rsidR="001B478C" w:rsidRPr="00106A0A" w:rsidRDefault="001B478C" w:rsidP="00D61690">
            <w:pPr>
              <w:spacing w:line="240" w:lineRule="auto"/>
              <w:ind w:left="0" w:firstLine="0"/>
              <w:rPr>
                <w:b/>
                <w:sz w:val="24"/>
                <w:szCs w:val="24"/>
                <w:lang w:val="uk-UA"/>
              </w:rPr>
            </w:pPr>
            <w:r>
              <w:rPr>
                <w:sz w:val="24"/>
                <w:szCs w:val="24"/>
                <w:lang w:val="uk-UA"/>
              </w:rPr>
              <w:t>3. Формування інфраструктури промислової зони відповідно до класу небезпеки підприємства.</w:t>
            </w:r>
          </w:p>
        </w:tc>
        <w:tc>
          <w:tcPr>
            <w:tcW w:w="2042" w:type="dxa"/>
            <w:vAlign w:val="center"/>
          </w:tcPr>
          <w:p w:rsidR="001B478C" w:rsidRPr="00257887" w:rsidRDefault="001B478C" w:rsidP="00916508">
            <w:pPr>
              <w:pStyle w:val="Default"/>
              <w:jc w:val="center"/>
              <w:rPr>
                <w:bCs/>
                <w:lang w:val="uk-UA"/>
              </w:rPr>
            </w:pPr>
            <w:r>
              <w:rPr>
                <w:bCs/>
                <w:lang w:val="uk-UA"/>
              </w:rPr>
              <w:t>2 /</w:t>
            </w:r>
            <w:r w:rsidRPr="00106A0A">
              <w:rPr>
                <w:bCs/>
                <w:lang w:val="uk-UA"/>
              </w:rPr>
              <w:t xml:space="preserve"> </w:t>
            </w:r>
            <w:r>
              <w:rPr>
                <w:bCs/>
                <w:lang w:val="uk-UA"/>
              </w:rPr>
              <w:t>4</w:t>
            </w:r>
          </w:p>
        </w:tc>
        <w:tc>
          <w:tcPr>
            <w:tcW w:w="1620" w:type="dxa"/>
            <w:vAlign w:val="center"/>
          </w:tcPr>
          <w:p w:rsidR="001B478C" w:rsidRPr="00BD1CE2" w:rsidRDefault="001B478C" w:rsidP="00916508">
            <w:pPr>
              <w:widowControl/>
              <w:spacing w:line="240" w:lineRule="auto"/>
              <w:ind w:left="0" w:firstLine="0"/>
              <w:jc w:val="center"/>
              <w:rPr>
                <w:sz w:val="24"/>
                <w:szCs w:val="24"/>
                <w:lang w:val="uk-UA" w:eastAsia="en-US"/>
              </w:rPr>
            </w:pPr>
            <w:r>
              <w:rPr>
                <w:sz w:val="24"/>
                <w:szCs w:val="24"/>
                <w:lang w:val="uk-UA" w:eastAsia="en-US"/>
              </w:rPr>
              <w:t>практичн</w:t>
            </w:r>
            <w:r w:rsidRPr="00BD1CE2">
              <w:rPr>
                <w:sz w:val="24"/>
                <w:szCs w:val="24"/>
                <w:lang w:val="uk-UA" w:eastAsia="en-US"/>
              </w:rPr>
              <w:t>е</w:t>
            </w:r>
          </w:p>
        </w:tc>
        <w:tc>
          <w:tcPr>
            <w:tcW w:w="1898" w:type="dxa"/>
            <w:vAlign w:val="center"/>
          </w:tcPr>
          <w:p w:rsidR="001B478C" w:rsidRPr="00106A0A" w:rsidRDefault="001B478C" w:rsidP="00916508">
            <w:pPr>
              <w:widowControl/>
              <w:spacing w:line="240" w:lineRule="auto"/>
              <w:ind w:left="0" w:firstLine="0"/>
              <w:jc w:val="center"/>
              <w:rPr>
                <w:sz w:val="24"/>
                <w:szCs w:val="24"/>
                <w:lang w:val="uk-UA" w:eastAsia="en-US"/>
              </w:rPr>
            </w:pPr>
            <w:r w:rsidRPr="00106A0A">
              <w:rPr>
                <w:sz w:val="24"/>
                <w:szCs w:val="24"/>
                <w:lang w:val="uk-UA" w:eastAsia="en-US"/>
              </w:rPr>
              <w:t>3</w:t>
            </w:r>
          </w:p>
        </w:tc>
      </w:tr>
      <w:tr w:rsidR="001B478C" w:rsidRPr="0069710B" w:rsidTr="006A0AE7">
        <w:trPr>
          <w:jc w:val="center"/>
        </w:trPr>
        <w:tc>
          <w:tcPr>
            <w:tcW w:w="0" w:type="auto"/>
            <w:vAlign w:val="center"/>
          </w:tcPr>
          <w:p w:rsidR="001B478C" w:rsidRPr="00BD1CE2" w:rsidRDefault="001B478C" w:rsidP="00BD1CE2">
            <w:pPr>
              <w:pStyle w:val="ListParagraph"/>
              <w:spacing w:after="0" w:line="240" w:lineRule="auto"/>
              <w:ind w:left="0"/>
              <w:jc w:val="center"/>
              <w:rPr>
                <w:rFonts w:ascii="Times New Roman" w:hAnsi="Times New Roman"/>
                <w:bCs/>
                <w:sz w:val="24"/>
                <w:szCs w:val="24"/>
                <w:lang w:val="uk-UA"/>
              </w:rPr>
            </w:pPr>
            <w:r w:rsidRPr="00BD1CE2">
              <w:rPr>
                <w:rFonts w:ascii="Times New Roman" w:hAnsi="Times New Roman"/>
                <w:bCs/>
                <w:sz w:val="24"/>
                <w:szCs w:val="24"/>
                <w:lang w:val="uk-UA"/>
              </w:rPr>
              <w:t>8</w:t>
            </w:r>
          </w:p>
        </w:tc>
        <w:tc>
          <w:tcPr>
            <w:tcW w:w="8542" w:type="dxa"/>
            <w:vAlign w:val="center"/>
          </w:tcPr>
          <w:p w:rsidR="001B478C" w:rsidRPr="00C23DE2" w:rsidRDefault="001B478C" w:rsidP="00D61690">
            <w:pPr>
              <w:widowControl/>
              <w:spacing w:line="240" w:lineRule="auto"/>
              <w:ind w:left="0" w:firstLine="0"/>
              <w:jc w:val="left"/>
              <w:rPr>
                <w:rStyle w:val="21"/>
                <w:b w:val="0"/>
                <w:bCs w:val="0"/>
                <w:color w:val="000000"/>
                <w:sz w:val="24"/>
                <w:szCs w:val="24"/>
                <w:lang w:val="uk-UA" w:eastAsia="uk-UA"/>
              </w:rPr>
            </w:pPr>
            <w:r w:rsidRPr="00C23DE2">
              <w:rPr>
                <w:b/>
                <w:sz w:val="24"/>
                <w:szCs w:val="24"/>
                <w:lang w:val="uk-UA"/>
              </w:rPr>
              <w:t>О</w:t>
            </w:r>
            <w:r w:rsidRPr="00C23DE2">
              <w:rPr>
                <w:rStyle w:val="21"/>
                <w:bCs w:val="0"/>
                <w:color w:val="000000"/>
                <w:sz w:val="24"/>
                <w:szCs w:val="24"/>
                <w:lang w:val="uk-UA" w:eastAsia="uk-UA"/>
              </w:rPr>
              <w:t xml:space="preserve">зеленення </w:t>
            </w:r>
            <w:r>
              <w:rPr>
                <w:rStyle w:val="21"/>
                <w:bCs w:val="0"/>
                <w:color w:val="000000"/>
                <w:sz w:val="24"/>
                <w:szCs w:val="24"/>
                <w:lang w:val="uk-UA" w:eastAsia="uk-UA"/>
              </w:rPr>
              <w:t>с</w:t>
            </w:r>
            <w:r w:rsidRPr="00106A0A">
              <w:rPr>
                <w:rStyle w:val="21"/>
                <w:bCs w:val="0"/>
                <w:color w:val="000000"/>
                <w:sz w:val="24"/>
                <w:szCs w:val="24"/>
                <w:lang w:val="uk-UA" w:eastAsia="uk-UA"/>
              </w:rPr>
              <w:t>анітарно-захисн</w:t>
            </w:r>
            <w:r>
              <w:rPr>
                <w:rStyle w:val="21"/>
                <w:bCs w:val="0"/>
                <w:color w:val="000000"/>
                <w:sz w:val="24"/>
                <w:szCs w:val="24"/>
                <w:lang w:val="uk-UA" w:eastAsia="uk-UA"/>
              </w:rPr>
              <w:t>ої</w:t>
            </w:r>
            <w:r w:rsidRPr="00106A0A">
              <w:rPr>
                <w:rStyle w:val="21"/>
                <w:bCs w:val="0"/>
                <w:color w:val="000000"/>
                <w:sz w:val="24"/>
                <w:szCs w:val="24"/>
                <w:lang w:val="uk-UA" w:eastAsia="uk-UA"/>
              </w:rPr>
              <w:t xml:space="preserve"> зони</w:t>
            </w:r>
          </w:p>
          <w:p w:rsidR="001B478C" w:rsidRDefault="001B478C" w:rsidP="00D61690">
            <w:pPr>
              <w:widowControl/>
              <w:spacing w:line="240" w:lineRule="auto"/>
              <w:ind w:left="0" w:firstLine="0"/>
              <w:jc w:val="left"/>
              <w:rPr>
                <w:sz w:val="24"/>
                <w:szCs w:val="24"/>
                <w:lang w:val="uk-UA"/>
              </w:rPr>
            </w:pPr>
            <w:r>
              <w:rPr>
                <w:rStyle w:val="21"/>
                <w:b w:val="0"/>
                <w:bCs w:val="0"/>
                <w:color w:val="000000"/>
                <w:sz w:val="24"/>
                <w:szCs w:val="24"/>
                <w:lang w:val="uk-UA" w:eastAsia="uk-UA"/>
              </w:rPr>
              <w:t>1. </w:t>
            </w:r>
            <w:r>
              <w:rPr>
                <w:sz w:val="24"/>
                <w:szCs w:val="24"/>
                <w:lang w:val="uk-UA"/>
              </w:rPr>
              <w:t>В</w:t>
            </w:r>
            <w:r w:rsidRPr="00106A0A">
              <w:rPr>
                <w:sz w:val="24"/>
                <w:szCs w:val="24"/>
                <w:lang w:val="uk-UA"/>
              </w:rPr>
              <w:t>ибір типу посадки рослин.</w:t>
            </w:r>
          </w:p>
          <w:p w:rsidR="001B478C" w:rsidRPr="0069710B" w:rsidRDefault="001B478C" w:rsidP="00D61690">
            <w:pPr>
              <w:widowControl/>
              <w:spacing w:line="240" w:lineRule="auto"/>
              <w:ind w:left="0" w:firstLine="0"/>
              <w:jc w:val="left"/>
              <w:rPr>
                <w:sz w:val="24"/>
                <w:szCs w:val="24"/>
                <w:lang w:val="uk-UA" w:eastAsia="en-US"/>
              </w:rPr>
            </w:pPr>
            <w:r>
              <w:rPr>
                <w:rStyle w:val="21"/>
                <w:b w:val="0"/>
                <w:bCs w:val="0"/>
                <w:color w:val="000000"/>
                <w:sz w:val="24"/>
                <w:szCs w:val="24"/>
                <w:lang w:val="uk-UA" w:eastAsia="uk-UA"/>
              </w:rPr>
              <w:t>2. </w:t>
            </w:r>
            <w:r>
              <w:rPr>
                <w:sz w:val="24"/>
                <w:szCs w:val="24"/>
                <w:lang w:val="uk-UA"/>
              </w:rPr>
              <w:t>В</w:t>
            </w:r>
            <w:r w:rsidRPr="00106A0A">
              <w:rPr>
                <w:sz w:val="24"/>
                <w:szCs w:val="24"/>
                <w:lang w:val="uk-UA"/>
              </w:rPr>
              <w:t>ибір асортименту рослин.</w:t>
            </w:r>
          </w:p>
        </w:tc>
        <w:tc>
          <w:tcPr>
            <w:tcW w:w="2042" w:type="dxa"/>
            <w:vAlign w:val="center"/>
          </w:tcPr>
          <w:p w:rsidR="001B478C" w:rsidRPr="00531749" w:rsidRDefault="001B478C" w:rsidP="00BD1CE2">
            <w:pPr>
              <w:pStyle w:val="ListParagraph"/>
              <w:spacing w:after="0" w:line="240" w:lineRule="auto"/>
              <w:ind w:left="0"/>
              <w:jc w:val="center"/>
              <w:rPr>
                <w:rFonts w:ascii="Times New Roman" w:hAnsi="Times New Roman"/>
                <w:bCs/>
                <w:sz w:val="24"/>
                <w:szCs w:val="24"/>
                <w:lang w:val="uk-UA"/>
              </w:rPr>
            </w:pPr>
            <w:r>
              <w:rPr>
                <w:rFonts w:ascii="Times New Roman" w:hAnsi="Times New Roman"/>
                <w:bCs/>
                <w:sz w:val="24"/>
                <w:szCs w:val="24"/>
                <w:lang w:val="uk-UA"/>
              </w:rPr>
              <w:t>2 /</w:t>
            </w:r>
            <w:r w:rsidRPr="0069710B">
              <w:rPr>
                <w:rFonts w:ascii="Times New Roman" w:hAnsi="Times New Roman"/>
                <w:bCs/>
                <w:sz w:val="24"/>
                <w:szCs w:val="24"/>
                <w:lang w:val="uk-UA"/>
              </w:rPr>
              <w:t xml:space="preserve"> </w:t>
            </w:r>
            <w:r>
              <w:rPr>
                <w:rFonts w:ascii="Times New Roman" w:hAnsi="Times New Roman"/>
                <w:bCs/>
                <w:sz w:val="24"/>
                <w:szCs w:val="24"/>
                <w:lang w:val="uk-UA"/>
              </w:rPr>
              <w:t>4</w:t>
            </w:r>
          </w:p>
        </w:tc>
        <w:tc>
          <w:tcPr>
            <w:tcW w:w="1620" w:type="dxa"/>
            <w:vAlign w:val="center"/>
          </w:tcPr>
          <w:p w:rsidR="001B478C" w:rsidRPr="00BD1CE2" w:rsidRDefault="001B478C" w:rsidP="00916508">
            <w:pPr>
              <w:widowControl/>
              <w:spacing w:line="240" w:lineRule="auto"/>
              <w:ind w:left="0" w:firstLine="0"/>
              <w:jc w:val="center"/>
              <w:rPr>
                <w:sz w:val="24"/>
                <w:szCs w:val="24"/>
                <w:lang w:val="uk-UA" w:eastAsia="en-US"/>
              </w:rPr>
            </w:pPr>
            <w:r>
              <w:rPr>
                <w:sz w:val="24"/>
                <w:szCs w:val="24"/>
                <w:lang w:val="uk-UA" w:eastAsia="en-US"/>
              </w:rPr>
              <w:t>практичн</w:t>
            </w:r>
            <w:r w:rsidRPr="00BD1CE2">
              <w:rPr>
                <w:sz w:val="24"/>
                <w:szCs w:val="24"/>
                <w:lang w:val="uk-UA" w:eastAsia="en-US"/>
              </w:rPr>
              <w:t>е</w:t>
            </w:r>
          </w:p>
        </w:tc>
        <w:tc>
          <w:tcPr>
            <w:tcW w:w="1898" w:type="dxa"/>
            <w:vAlign w:val="center"/>
          </w:tcPr>
          <w:p w:rsidR="001B478C" w:rsidRPr="00106A0A" w:rsidRDefault="001B478C" w:rsidP="00916508">
            <w:pPr>
              <w:widowControl/>
              <w:spacing w:line="240" w:lineRule="auto"/>
              <w:ind w:left="0" w:firstLine="0"/>
              <w:jc w:val="center"/>
              <w:rPr>
                <w:sz w:val="24"/>
                <w:szCs w:val="24"/>
                <w:lang w:val="uk-UA" w:eastAsia="en-US"/>
              </w:rPr>
            </w:pPr>
            <w:r w:rsidRPr="00106A0A">
              <w:rPr>
                <w:sz w:val="24"/>
                <w:szCs w:val="24"/>
                <w:lang w:val="uk-UA" w:eastAsia="en-US"/>
              </w:rPr>
              <w:t>3</w:t>
            </w:r>
          </w:p>
        </w:tc>
      </w:tr>
      <w:tr w:rsidR="001B478C" w:rsidRPr="00257887" w:rsidTr="006A0AE7">
        <w:trPr>
          <w:jc w:val="center"/>
        </w:trPr>
        <w:tc>
          <w:tcPr>
            <w:tcW w:w="0" w:type="auto"/>
            <w:vAlign w:val="center"/>
          </w:tcPr>
          <w:p w:rsidR="001B478C" w:rsidRPr="00BD1CE2" w:rsidRDefault="001B478C" w:rsidP="00BD1CE2">
            <w:pPr>
              <w:pStyle w:val="ListParagraph"/>
              <w:spacing w:after="0" w:line="240" w:lineRule="auto"/>
              <w:ind w:left="0"/>
              <w:jc w:val="center"/>
              <w:rPr>
                <w:rFonts w:ascii="Times New Roman" w:hAnsi="Times New Roman"/>
                <w:bCs/>
                <w:sz w:val="24"/>
                <w:szCs w:val="24"/>
                <w:lang w:val="uk-UA"/>
              </w:rPr>
            </w:pPr>
            <w:r w:rsidRPr="00BD1CE2">
              <w:rPr>
                <w:rFonts w:ascii="Times New Roman" w:hAnsi="Times New Roman"/>
                <w:bCs/>
                <w:sz w:val="24"/>
                <w:szCs w:val="24"/>
                <w:lang w:val="uk-UA"/>
              </w:rPr>
              <w:t>9</w:t>
            </w:r>
          </w:p>
        </w:tc>
        <w:tc>
          <w:tcPr>
            <w:tcW w:w="8542" w:type="dxa"/>
            <w:vAlign w:val="center"/>
          </w:tcPr>
          <w:p w:rsidR="001B478C" w:rsidRPr="00106A0A" w:rsidRDefault="001B478C" w:rsidP="00D61690">
            <w:pPr>
              <w:widowControl/>
              <w:spacing w:line="240" w:lineRule="auto"/>
              <w:ind w:left="0" w:firstLine="0"/>
              <w:jc w:val="left"/>
              <w:rPr>
                <w:sz w:val="24"/>
                <w:szCs w:val="24"/>
                <w:lang w:val="uk-UA" w:eastAsia="en-US"/>
              </w:rPr>
            </w:pPr>
            <w:r w:rsidRPr="00106A0A">
              <w:rPr>
                <w:b/>
                <w:sz w:val="24"/>
                <w:szCs w:val="24"/>
                <w:lang w:val="uk-UA"/>
              </w:rPr>
              <w:t>Семінар з тем:</w:t>
            </w:r>
            <w:r w:rsidRPr="00106A0A">
              <w:rPr>
                <w:sz w:val="24"/>
                <w:szCs w:val="24"/>
                <w:lang w:val="uk-UA"/>
              </w:rPr>
              <w:t xml:space="preserve"> Теоретичні основи нормування антропогенного навантаження на природне середовище, </w:t>
            </w:r>
            <w:r w:rsidRPr="00106A0A">
              <w:rPr>
                <w:rStyle w:val="21"/>
                <w:b w:val="0"/>
                <w:bCs w:val="0"/>
                <w:color w:val="000000"/>
                <w:sz w:val="24"/>
                <w:szCs w:val="24"/>
                <w:lang w:val="uk-UA" w:eastAsia="uk-UA"/>
              </w:rPr>
              <w:t xml:space="preserve">Основні положення в галузі стандартизації та нормування якості довкілля, Нормування якості атмосферного повітря, </w:t>
            </w:r>
            <w:r w:rsidRPr="00106A0A">
              <w:rPr>
                <w:sz w:val="24"/>
                <w:szCs w:val="24"/>
                <w:lang w:val="uk-UA"/>
              </w:rPr>
              <w:t>Екологічна безпека атмосфери</w:t>
            </w:r>
          </w:p>
        </w:tc>
        <w:tc>
          <w:tcPr>
            <w:tcW w:w="2042" w:type="dxa"/>
            <w:vAlign w:val="center"/>
          </w:tcPr>
          <w:p w:rsidR="001B478C" w:rsidRPr="00257887" w:rsidRDefault="001B478C" w:rsidP="00916508">
            <w:pPr>
              <w:pStyle w:val="ListParagraph"/>
              <w:spacing w:after="0" w:line="240" w:lineRule="auto"/>
              <w:ind w:left="0"/>
              <w:jc w:val="center"/>
              <w:rPr>
                <w:rFonts w:ascii="Times New Roman" w:hAnsi="Times New Roman"/>
                <w:bCs/>
                <w:sz w:val="24"/>
                <w:szCs w:val="24"/>
                <w:lang w:val="uk-UA"/>
              </w:rPr>
            </w:pPr>
            <w:r>
              <w:rPr>
                <w:rFonts w:ascii="Times New Roman" w:hAnsi="Times New Roman"/>
                <w:bCs/>
                <w:sz w:val="24"/>
                <w:szCs w:val="24"/>
                <w:lang w:val="uk-UA"/>
              </w:rPr>
              <w:t>2 /</w:t>
            </w:r>
            <w:r>
              <w:rPr>
                <w:rFonts w:ascii="Times New Roman" w:hAnsi="Times New Roman"/>
                <w:bCs/>
                <w:sz w:val="24"/>
                <w:szCs w:val="24"/>
                <w:lang w:val="en-US"/>
              </w:rPr>
              <w:t xml:space="preserve"> </w:t>
            </w:r>
            <w:r>
              <w:rPr>
                <w:rFonts w:ascii="Times New Roman" w:hAnsi="Times New Roman"/>
                <w:bCs/>
                <w:sz w:val="24"/>
                <w:szCs w:val="24"/>
                <w:lang w:val="uk-UA"/>
              </w:rPr>
              <w:t>–</w:t>
            </w:r>
          </w:p>
        </w:tc>
        <w:tc>
          <w:tcPr>
            <w:tcW w:w="1620" w:type="dxa"/>
            <w:vAlign w:val="center"/>
          </w:tcPr>
          <w:p w:rsidR="001B478C" w:rsidRPr="00BD1CE2" w:rsidRDefault="001B478C" w:rsidP="00916508">
            <w:pPr>
              <w:widowControl/>
              <w:spacing w:line="240" w:lineRule="auto"/>
              <w:ind w:left="0" w:firstLine="0"/>
              <w:jc w:val="center"/>
              <w:rPr>
                <w:sz w:val="24"/>
                <w:szCs w:val="24"/>
                <w:lang w:val="uk-UA" w:eastAsia="en-US"/>
              </w:rPr>
            </w:pPr>
            <w:r>
              <w:rPr>
                <w:sz w:val="24"/>
                <w:szCs w:val="24"/>
                <w:lang w:val="uk-UA" w:eastAsia="en-US"/>
              </w:rPr>
              <w:t>семінарське</w:t>
            </w:r>
          </w:p>
        </w:tc>
        <w:tc>
          <w:tcPr>
            <w:tcW w:w="1898" w:type="dxa"/>
            <w:vAlign w:val="center"/>
          </w:tcPr>
          <w:p w:rsidR="001B478C" w:rsidRPr="00106A0A" w:rsidRDefault="001B478C" w:rsidP="00916508">
            <w:pPr>
              <w:widowControl/>
              <w:spacing w:line="240" w:lineRule="auto"/>
              <w:ind w:left="0" w:firstLine="0"/>
              <w:jc w:val="center"/>
              <w:rPr>
                <w:sz w:val="24"/>
                <w:szCs w:val="24"/>
                <w:lang w:eastAsia="en-US"/>
              </w:rPr>
            </w:pPr>
            <w:r>
              <w:rPr>
                <w:sz w:val="24"/>
                <w:szCs w:val="24"/>
                <w:lang w:eastAsia="en-US"/>
              </w:rPr>
              <w:t>5</w:t>
            </w:r>
          </w:p>
        </w:tc>
      </w:tr>
      <w:tr w:rsidR="001B478C" w:rsidRPr="00106A0A" w:rsidTr="006A0AE7">
        <w:trPr>
          <w:jc w:val="center"/>
        </w:trPr>
        <w:tc>
          <w:tcPr>
            <w:tcW w:w="0" w:type="auto"/>
            <w:vAlign w:val="center"/>
          </w:tcPr>
          <w:p w:rsidR="001B478C" w:rsidRPr="00BD1CE2" w:rsidRDefault="001B478C" w:rsidP="00BD1CE2">
            <w:pPr>
              <w:pStyle w:val="Default"/>
              <w:jc w:val="center"/>
              <w:rPr>
                <w:bCs/>
                <w:lang w:val="uk-UA"/>
              </w:rPr>
            </w:pPr>
            <w:r w:rsidRPr="00BD1CE2">
              <w:rPr>
                <w:bCs/>
                <w:lang w:val="uk-UA"/>
              </w:rPr>
              <w:t>1</w:t>
            </w:r>
            <w:r>
              <w:rPr>
                <w:bCs/>
                <w:lang w:val="uk-UA"/>
              </w:rPr>
              <w:t>0</w:t>
            </w:r>
          </w:p>
        </w:tc>
        <w:tc>
          <w:tcPr>
            <w:tcW w:w="8542" w:type="dxa"/>
            <w:vAlign w:val="center"/>
          </w:tcPr>
          <w:p w:rsidR="001B478C" w:rsidRPr="00106A0A" w:rsidRDefault="001B478C" w:rsidP="00D61690">
            <w:pPr>
              <w:spacing w:line="240" w:lineRule="auto"/>
              <w:ind w:left="0" w:firstLine="0"/>
              <w:rPr>
                <w:rFonts w:eastAsia="TimesNewRomanPSMT"/>
                <w:sz w:val="24"/>
                <w:szCs w:val="24"/>
                <w:lang w:val="uk-UA"/>
              </w:rPr>
            </w:pPr>
            <w:r w:rsidRPr="00106A0A">
              <w:rPr>
                <w:b/>
                <w:bCs/>
                <w:sz w:val="24"/>
                <w:szCs w:val="24"/>
                <w:lang w:val="uk-UA"/>
              </w:rPr>
              <w:t>Нормування якості води</w:t>
            </w:r>
            <w:r w:rsidRPr="00106A0A">
              <w:rPr>
                <w:rFonts w:eastAsia="TimesNewRomanPSMT"/>
                <w:sz w:val="24"/>
                <w:szCs w:val="24"/>
                <w:lang w:val="uk-UA"/>
              </w:rPr>
              <w:t xml:space="preserve"> </w:t>
            </w:r>
          </w:p>
          <w:p w:rsidR="001B478C" w:rsidRPr="00106A0A" w:rsidRDefault="001B478C" w:rsidP="00D61690">
            <w:pPr>
              <w:spacing w:line="240" w:lineRule="auto"/>
              <w:ind w:left="0" w:firstLine="0"/>
              <w:rPr>
                <w:sz w:val="24"/>
                <w:szCs w:val="24"/>
                <w:lang w:val="uk-UA"/>
              </w:rPr>
            </w:pPr>
            <w:r w:rsidRPr="00106A0A">
              <w:rPr>
                <w:sz w:val="24"/>
                <w:szCs w:val="24"/>
                <w:lang w:val="uk-UA"/>
              </w:rPr>
              <w:t>1</w:t>
            </w:r>
            <w:r>
              <w:rPr>
                <w:sz w:val="24"/>
                <w:szCs w:val="24"/>
                <w:lang w:val="uk-UA"/>
              </w:rPr>
              <w:t>.</w:t>
            </w:r>
            <w:r w:rsidRPr="00106A0A">
              <w:rPr>
                <w:sz w:val="24"/>
                <w:szCs w:val="24"/>
                <w:lang w:val="uk-UA"/>
              </w:rPr>
              <w:t> Гідросфера, її основні екологічні функції. Джерела водопостачання.</w:t>
            </w:r>
          </w:p>
          <w:p w:rsidR="001B478C" w:rsidRPr="00106A0A" w:rsidRDefault="001B478C" w:rsidP="00D61690">
            <w:pPr>
              <w:spacing w:line="240" w:lineRule="auto"/>
              <w:ind w:left="0" w:firstLine="0"/>
              <w:rPr>
                <w:sz w:val="24"/>
                <w:szCs w:val="24"/>
                <w:lang w:val="uk-UA"/>
              </w:rPr>
            </w:pPr>
            <w:r w:rsidRPr="00106A0A">
              <w:rPr>
                <w:sz w:val="24"/>
                <w:szCs w:val="24"/>
                <w:lang w:val="uk-UA"/>
              </w:rPr>
              <w:t>2</w:t>
            </w:r>
            <w:r>
              <w:rPr>
                <w:sz w:val="24"/>
                <w:szCs w:val="24"/>
                <w:lang w:val="uk-UA"/>
              </w:rPr>
              <w:t>.</w:t>
            </w:r>
            <w:r w:rsidRPr="00106A0A">
              <w:rPr>
                <w:sz w:val="24"/>
                <w:szCs w:val="24"/>
                <w:lang w:val="uk-UA"/>
              </w:rPr>
              <w:t> Види забруднення водних екосистем. Самоочищення водойм.</w:t>
            </w:r>
          </w:p>
          <w:p w:rsidR="001B478C" w:rsidRPr="00106A0A" w:rsidRDefault="001B478C" w:rsidP="00D61690">
            <w:pPr>
              <w:spacing w:line="240" w:lineRule="auto"/>
              <w:ind w:left="0" w:firstLine="0"/>
              <w:rPr>
                <w:sz w:val="24"/>
                <w:szCs w:val="24"/>
                <w:lang w:val="uk-UA"/>
              </w:rPr>
            </w:pPr>
            <w:r w:rsidRPr="00106A0A">
              <w:rPr>
                <w:sz w:val="24"/>
                <w:szCs w:val="24"/>
                <w:lang w:val="uk-UA"/>
              </w:rPr>
              <w:t>3</w:t>
            </w:r>
            <w:r>
              <w:rPr>
                <w:sz w:val="24"/>
                <w:szCs w:val="24"/>
                <w:lang w:val="uk-UA"/>
              </w:rPr>
              <w:t>.</w:t>
            </w:r>
            <w:r w:rsidRPr="00106A0A">
              <w:rPr>
                <w:sz w:val="24"/>
                <w:szCs w:val="24"/>
                <w:lang w:val="uk-UA"/>
              </w:rPr>
              <w:t> Терміни та означення контролю якості води, його основні регламентні показники.</w:t>
            </w:r>
          </w:p>
        </w:tc>
        <w:tc>
          <w:tcPr>
            <w:tcW w:w="2042" w:type="dxa"/>
            <w:vAlign w:val="center"/>
          </w:tcPr>
          <w:p w:rsidR="001B478C" w:rsidRPr="00257887" w:rsidRDefault="001B478C" w:rsidP="00BD1CE2">
            <w:pPr>
              <w:pStyle w:val="Default"/>
              <w:jc w:val="center"/>
              <w:rPr>
                <w:bCs/>
                <w:lang w:val="uk-UA"/>
              </w:rPr>
            </w:pPr>
            <w:r>
              <w:rPr>
                <w:bCs/>
                <w:lang w:val="uk-UA"/>
              </w:rPr>
              <w:t>2 /</w:t>
            </w:r>
            <w:r w:rsidRPr="00257887">
              <w:rPr>
                <w:bCs/>
                <w:lang w:val="uk-UA"/>
              </w:rPr>
              <w:t xml:space="preserve"> 5</w:t>
            </w:r>
          </w:p>
        </w:tc>
        <w:tc>
          <w:tcPr>
            <w:tcW w:w="1620" w:type="dxa"/>
            <w:vAlign w:val="center"/>
          </w:tcPr>
          <w:p w:rsidR="001B478C" w:rsidRPr="00BD1CE2" w:rsidRDefault="001B478C" w:rsidP="00BD1CE2">
            <w:pPr>
              <w:widowControl/>
              <w:spacing w:line="240" w:lineRule="auto"/>
              <w:ind w:left="0" w:firstLine="0"/>
              <w:jc w:val="center"/>
              <w:rPr>
                <w:sz w:val="24"/>
                <w:szCs w:val="24"/>
                <w:lang w:val="uk-UA" w:eastAsia="en-US"/>
              </w:rPr>
            </w:pPr>
            <w:r w:rsidRPr="00BD1CE2">
              <w:rPr>
                <w:sz w:val="24"/>
                <w:szCs w:val="24"/>
                <w:lang w:val="uk-UA" w:eastAsia="en-US"/>
              </w:rPr>
              <w:t>лекція</w:t>
            </w:r>
          </w:p>
        </w:tc>
        <w:tc>
          <w:tcPr>
            <w:tcW w:w="1898" w:type="dxa"/>
            <w:vAlign w:val="center"/>
          </w:tcPr>
          <w:p w:rsidR="001B478C" w:rsidRPr="00257887" w:rsidRDefault="001B478C" w:rsidP="00BD1CE2">
            <w:pPr>
              <w:widowControl/>
              <w:spacing w:line="240" w:lineRule="auto"/>
              <w:ind w:left="0" w:firstLine="0"/>
              <w:jc w:val="center"/>
              <w:rPr>
                <w:sz w:val="24"/>
                <w:szCs w:val="24"/>
                <w:lang w:val="uk-UA" w:eastAsia="en-US"/>
              </w:rPr>
            </w:pPr>
            <w:r>
              <w:rPr>
                <w:sz w:val="24"/>
                <w:szCs w:val="24"/>
                <w:lang w:val="uk-UA" w:eastAsia="en-US"/>
              </w:rPr>
              <w:t>1</w:t>
            </w:r>
          </w:p>
        </w:tc>
      </w:tr>
      <w:tr w:rsidR="001B478C" w:rsidRPr="00106A0A" w:rsidTr="006A0AE7">
        <w:trPr>
          <w:jc w:val="center"/>
        </w:trPr>
        <w:tc>
          <w:tcPr>
            <w:tcW w:w="0" w:type="auto"/>
            <w:vAlign w:val="center"/>
          </w:tcPr>
          <w:p w:rsidR="001B478C" w:rsidRPr="00BD1CE2" w:rsidRDefault="001B478C" w:rsidP="00BD1CE2">
            <w:pPr>
              <w:pStyle w:val="Default"/>
              <w:jc w:val="center"/>
              <w:rPr>
                <w:bCs/>
                <w:lang w:val="uk-UA"/>
              </w:rPr>
            </w:pPr>
            <w:r w:rsidRPr="00BD1CE2">
              <w:rPr>
                <w:bCs/>
                <w:lang w:val="uk-UA"/>
              </w:rPr>
              <w:t>1</w:t>
            </w:r>
            <w:r>
              <w:rPr>
                <w:bCs/>
                <w:lang w:val="uk-UA"/>
              </w:rPr>
              <w:t>1</w:t>
            </w:r>
          </w:p>
        </w:tc>
        <w:tc>
          <w:tcPr>
            <w:tcW w:w="8542" w:type="dxa"/>
            <w:vAlign w:val="center"/>
          </w:tcPr>
          <w:p w:rsidR="001B478C" w:rsidRPr="00106A0A" w:rsidRDefault="001B478C" w:rsidP="00D61690">
            <w:pPr>
              <w:spacing w:line="240" w:lineRule="auto"/>
              <w:ind w:left="0" w:firstLine="0"/>
              <w:rPr>
                <w:rFonts w:eastAsia="TimesNewRomanPSMT"/>
                <w:sz w:val="24"/>
                <w:szCs w:val="24"/>
                <w:lang w:val="uk-UA"/>
              </w:rPr>
            </w:pPr>
            <w:r w:rsidRPr="00106A0A">
              <w:rPr>
                <w:b/>
                <w:bCs/>
                <w:sz w:val="24"/>
                <w:szCs w:val="24"/>
                <w:lang w:val="uk-UA"/>
              </w:rPr>
              <w:t>Оцінка якості поверхневих вод</w:t>
            </w:r>
            <w:r w:rsidRPr="00106A0A">
              <w:rPr>
                <w:rFonts w:eastAsia="TimesNewRomanPSMT"/>
                <w:sz w:val="24"/>
                <w:szCs w:val="24"/>
                <w:lang w:val="uk-UA"/>
              </w:rPr>
              <w:t xml:space="preserve"> </w:t>
            </w:r>
          </w:p>
          <w:p w:rsidR="001B478C" w:rsidRPr="00106A0A" w:rsidRDefault="001B478C" w:rsidP="00D61690">
            <w:pPr>
              <w:spacing w:line="240" w:lineRule="auto"/>
              <w:ind w:left="0" w:firstLine="0"/>
              <w:rPr>
                <w:sz w:val="24"/>
                <w:szCs w:val="24"/>
                <w:lang w:val="uk-UA"/>
              </w:rPr>
            </w:pPr>
            <w:r w:rsidRPr="00106A0A">
              <w:rPr>
                <w:sz w:val="24"/>
                <w:szCs w:val="24"/>
                <w:lang w:val="uk-UA"/>
              </w:rPr>
              <w:t>1</w:t>
            </w:r>
            <w:r>
              <w:rPr>
                <w:sz w:val="24"/>
                <w:szCs w:val="24"/>
                <w:lang w:val="uk-UA"/>
              </w:rPr>
              <w:t>.</w:t>
            </w:r>
            <w:r w:rsidRPr="00106A0A">
              <w:rPr>
                <w:sz w:val="24"/>
                <w:szCs w:val="24"/>
                <w:lang w:val="uk-UA"/>
              </w:rPr>
              <w:t> Органолептичні показники якості води.</w:t>
            </w:r>
          </w:p>
          <w:p w:rsidR="001B478C" w:rsidRPr="00106A0A" w:rsidRDefault="001B478C" w:rsidP="00D61690">
            <w:pPr>
              <w:spacing w:line="240" w:lineRule="auto"/>
              <w:ind w:left="0" w:firstLine="0"/>
              <w:rPr>
                <w:sz w:val="24"/>
                <w:szCs w:val="24"/>
                <w:lang w:val="uk-UA"/>
              </w:rPr>
            </w:pPr>
            <w:r w:rsidRPr="00106A0A">
              <w:rPr>
                <w:sz w:val="24"/>
                <w:szCs w:val="24"/>
                <w:lang w:val="uk-UA"/>
              </w:rPr>
              <w:t>2</w:t>
            </w:r>
            <w:r>
              <w:rPr>
                <w:sz w:val="24"/>
                <w:szCs w:val="24"/>
                <w:lang w:val="uk-UA"/>
              </w:rPr>
              <w:t>.</w:t>
            </w:r>
            <w:r w:rsidRPr="00106A0A">
              <w:rPr>
                <w:sz w:val="24"/>
                <w:szCs w:val="24"/>
                <w:lang w:val="uk-UA"/>
              </w:rPr>
              <w:t> Хімічні показники якості води.</w:t>
            </w:r>
          </w:p>
          <w:p w:rsidR="001B478C" w:rsidRPr="00106A0A" w:rsidRDefault="001B478C" w:rsidP="00D61690">
            <w:pPr>
              <w:spacing w:line="240" w:lineRule="auto"/>
              <w:ind w:left="0" w:firstLine="0"/>
              <w:rPr>
                <w:sz w:val="24"/>
                <w:szCs w:val="24"/>
                <w:lang w:val="uk-UA"/>
              </w:rPr>
            </w:pPr>
            <w:r w:rsidRPr="00106A0A">
              <w:rPr>
                <w:sz w:val="24"/>
                <w:szCs w:val="24"/>
                <w:lang w:val="uk-UA"/>
              </w:rPr>
              <w:t>3</w:t>
            </w:r>
            <w:r>
              <w:rPr>
                <w:sz w:val="24"/>
                <w:szCs w:val="24"/>
                <w:lang w:val="uk-UA"/>
              </w:rPr>
              <w:t>.</w:t>
            </w:r>
            <w:r w:rsidRPr="00106A0A">
              <w:rPr>
                <w:sz w:val="24"/>
                <w:szCs w:val="24"/>
                <w:lang w:val="uk-UA"/>
              </w:rPr>
              <w:t> Нормативні показники якості вод.</w:t>
            </w:r>
          </w:p>
        </w:tc>
        <w:tc>
          <w:tcPr>
            <w:tcW w:w="2042" w:type="dxa"/>
            <w:vAlign w:val="center"/>
          </w:tcPr>
          <w:p w:rsidR="001B478C" w:rsidRPr="00257887" w:rsidRDefault="001B478C" w:rsidP="00BD1CE2">
            <w:pPr>
              <w:pStyle w:val="Default"/>
              <w:jc w:val="center"/>
              <w:rPr>
                <w:bCs/>
                <w:lang w:val="uk-UA"/>
              </w:rPr>
            </w:pPr>
            <w:r>
              <w:rPr>
                <w:bCs/>
                <w:lang w:val="uk-UA"/>
              </w:rPr>
              <w:t>2 /</w:t>
            </w:r>
            <w:r w:rsidRPr="00257887">
              <w:rPr>
                <w:bCs/>
                <w:lang w:val="uk-UA"/>
              </w:rPr>
              <w:t xml:space="preserve"> </w:t>
            </w:r>
            <w:r>
              <w:rPr>
                <w:bCs/>
                <w:lang w:val="uk-UA"/>
              </w:rPr>
              <w:t>5</w:t>
            </w:r>
          </w:p>
        </w:tc>
        <w:tc>
          <w:tcPr>
            <w:tcW w:w="1620" w:type="dxa"/>
            <w:vAlign w:val="center"/>
          </w:tcPr>
          <w:p w:rsidR="001B478C" w:rsidRPr="00BD1CE2" w:rsidRDefault="001B478C" w:rsidP="00BD1CE2">
            <w:pPr>
              <w:widowControl/>
              <w:spacing w:line="240" w:lineRule="auto"/>
              <w:ind w:left="0" w:firstLine="0"/>
              <w:jc w:val="center"/>
              <w:rPr>
                <w:sz w:val="24"/>
                <w:szCs w:val="24"/>
                <w:lang w:val="uk-UA" w:eastAsia="en-US"/>
              </w:rPr>
            </w:pPr>
            <w:r w:rsidRPr="00BD1CE2">
              <w:rPr>
                <w:sz w:val="24"/>
                <w:szCs w:val="24"/>
                <w:lang w:val="uk-UA" w:eastAsia="en-US"/>
              </w:rPr>
              <w:t>лекція</w:t>
            </w:r>
          </w:p>
        </w:tc>
        <w:tc>
          <w:tcPr>
            <w:tcW w:w="1898" w:type="dxa"/>
            <w:vAlign w:val="center"/>
          </w:tcPr>
          <w:p w:rsidR="001B478C" w:rsidRPr="00257887" w:rsidRDefault="001B478C" w:rsidP="00BD1CE2">
            <w:pPr>
              <w:widowControl/>
              <w:spacing w:line="240" w:lineRule="auto"/>
              <w:ind w:left="0" w:firstLine="0"/>
              <w:jc w:val="center"/>
              <w:rPr>
                <w:sz w:val="24"/>
                <w:szCs w:val="24"/>
                <w:lang w:val="uk-UA" w:eastAsia="en-US"/>
              </w:rPr>
            </w:pPr>
            <w:r>
              <w:rPr>
                <w:sz w:val="24"/>
                <w:szCs w:val="24"/>
                <w:lang w:val="uk-UA" w:eastAsia="en-US"/>
              </w:rPr>
              <w:t>1</w:t>
            </w:r>
          </w:p>
        </w:tc>
      </w:tr>
      <w:tr w:rsidR="001B478C" w:rsidRPr="00D50D61" w:rsidTr="006A0AE7">
        <w:trPr>
          <w:jc w:val="center"/>
        </w:trPr>
        <w:tc>
          <w:tcPr>
            <w:tcW w:w="0" w:type="auto"/>
            <w:vAlign w:val="center"/>
          </w:tcPr>
          <w:p w:rsidR="001B478C" w:rsidRPr="00BD1CE2" w:rsidRDefault="001B478C" w:rsidP="006E436A">
            <w:pPr>
              <w:pStyle w:val="Default"/>
              <w:jc w:val="center"/>
              <w:rPr>
                <w:bCs/>
                <w:lang w:val="uk-UA"/>
              </w:rPr>
            </w:pPr>
            <w:r w:rsidRPr="00BD1CE2">
              <w:rPr>
                <w:bCs/>
                <w:lang w:val="uk-UA"/>
              </w:rPr>
              <w:t>1</w:t>
            </w:r>
            <w:r>
              <w:rPr>
                <w:bCs/>
                <w:lang w:val="uk-UA"/>
              </w:rPr>
              <w:t>2</w:t>
            </w:r>
          </w:p>
        </w:tc>
        <w:tc>
          <w:tcPr>
            <w:tcW w:w="8542" w:type="dxa"/>
            <w:vAlign w:val="center"/>
          </w:tcPr>
          <w:p w:rsidR="001B478C" w:rsidRPr="00106A0A" w:rsidRDefault="001B478C" w:rsidP="00D61690">
            <w:pPr>
              <w:spacing w:line="240" w:lineRule="auto"/>
              <w:ind w:left="0" w:firstLine="0"/>
              <w:rPr>
                <w:b/>
                <w:sz w:val="24"/>
                <w:szCs w:val="24"/>
                <w:lang w:val="uk-UA"/>
              </w:rPr>
            </w:pPr>
            <w:r w:rsidRPr="00106A0A">
              <w:rPr>
                <w:b/>
                <w:sz w:val="24"/>
                <w:szCs w:val="24"/>
                <w:lang w:val="uk-UA"/>
              </w:rPr>
              <w:t>Інтегральна оцінка ступеня забруднення водного середовища</w:t>
            </w:r>
            <w:r w:rsidRPr="00106A0A">
              <w:rPr>
                <w:rStyle w:val="a"/>
                <w:b/>
                <w:color w:val="000000"/>
                <w:sz w:val="24"/>
                <w:szCs w:val="24"/>
                <w:u w:val="none"/>
                <w:lang w:val="uk-UA" w:eastAsia="uk-UA"/>
              </w:rPr>
              <w:t xml:space="preserve"> </w:t>
            </w:r>
            <w:r w:rsidRPr="00106A0A">
              <w:rPr>
                <w:rStyle w:val="a"/>
                <w:b/>
                <w:i w:val="0"/>
                <w:color w:val="000000"/>
                <w:sz w:val="24"/>
                <w:szCs w:val="24"/>
                <w:u w:val="none"/>
                <w:lang w:val="uk-UA" w:eastAsia="uk-UA"/>
              </w:rPr>
              <w:t xml:space="preserve">(коефіцієнт забруднення </w:t>
            </w:r>
            <w:r w:rsidRPr="00106A0A">
              <w:rPr>
                <w:b/>
                <w:i/>
                <w:position w:val="-10"/>
                <w:sz w:val="24"/>
                <w:szCs w:val="24"/>
                <w:lang w:val="uk-UA"/>
              </w:rPr>
              <w:object w:dxaOrig="260" w:dyaOrig="279">
                <v:shape id="_x0000_i1026" type="#_x0000_t75" style="width:12.75pt;height:14.25pt" o:ole="">
                  <v:imagedata r:id="rId6" o:title=""/>
                </v:shape>
                <o:OLEObject Type="Embed" ProgID="Equation.3" ShapeID="_x0000_i1026" DrawAspect="Content" ObjectID="_1664382962" r:id="rId7"/>
              </w:object>
            </w:r>
            <w:r w:rsidRPr="00106A0A">
              <w:rPr>
                <w:b/>
                <w:sz w:val="24"/>
                <w:szCs w:val="24"/>
                <w:lang w:val="uk-UA"/>
              </w:rPr>
              <w:t>).</w:t>
            </w:r>
          </w:p>
        </w:tc>
        <w:tc>
          <w:tcPr>
            <w:tcW w:w="2042" w:type="dxa"/>
            <w:vAlign w:val="center"/>
          </w:tcPr>
          <w:p w:rsidR="001B478C" w:rsidRPr="00257887" w:rsidRDefault="001B478C" w:rsidP="006E436A">
            <w:pPr>
              <w:pStyle w:val="Default"/>
              <w:jc w:val="center"/>
              <w:rPr>
                <w:bCs/>
                <w:lang w:val="uk-UA"/>
              </w:rPr>
            </w:pPr>
            <w:r>
              <w:rPr>
                <w:bCs/>
                <w:lang w:val="uk-UA"/>
              </w:rPr>
              <w:t>2 /</w:t>
            </w:r>
            <w:r w:rsidRPr="00257887">
              <w:rPr>
                <w:bCs/>
              </w:rPr>
              <w:t xml:space="preserve"> </w:t>
            </w:r>
            <w:r>
              <w:rPr>
                <w:bCs/>
                <w:lang w:val="uk-UA"/>
              </w:rPr>
              <w:t>5</w:t>
            </w:r>
          </w:p>
        </w:tc>
        <w:tc>
          <w:tcPr>
            <w:tcW w:w="1620" w:type="dxa"/>
            <w:vAlign w:val="center"/>
          </w:tcPr>
          <w:p w:rsidR="001B478C" w:rsidRPr="00BD1CE2" w:rsidRDefault="001B478C" w:rsidP="006E436A">
            <w:pPr>
              <w:widowControl/>
              <w:spacing w:line="240" w:lineRule="auto"/>
              <w:ind w:left="0" w:firstLine="0"/>
              <w:jc w:val="center"/>
              <w:rPr>
                <w:sz w:val="24"/>
                <w:szCs w:val="24"/>
                <w:lang w:val="uk-UA" w:eastAsia="en-US"/>
              </w:rPr>
            </w:pPr>
            <w:r>
              <w:rPr>
                <w:sz w:val="24"/>
                <w:szCs w:val="24"/>
                <w:lang w:val="uk-UA" w:eastAsia="en-US"/>
              </w:rPr>
              <w:t>практичн</w:t>
            </w:r>
            <w:r w:rsidRPr="00BD1CE2">
              <w:rPr>
                <w:sz w:val="24"/>
                <w:szCs w:val="24"/>
                <w:lang w:val="uk-UA" w:eastAsia="en-US"/>
              </w:rPr>
              <w:t>е</w:t>
            </w:r>
          </w:p>
        </w:tc>
        <w:tc>
          <w:tcPr>
            <w:tcW w:w="1898" w:type="dxa"/>
            <w:vAlign w:val="center"/>
          </w:tcPr>
          <w:p w:rsidR="001B478C" w:rsidRPr="00257887" w:rsidRDefault="001B478C" w:rsidP="006E436A">
            <w:pPr>
              <w:widowControl/>
              <w:spacing w:line="240" w:lineRule="auto"/>
              <w:ind w:left="0" w:firstLine="0"/>
              <w:jc w:val="center"/>
              <w:rPr>
                <w:sz w:val="24"/>
                <w:szCs w:val="24"/>
                <w:lang w:eastAsia="en-US"/>
              </w:rPr>
            </w:pPr>
            <w:r w:rsidRPr="00257887">
              <w:rPr>
                <w:sz w:val="24"/>
                <w:szCs w:val="24"/>
                <w:lang w:eastAsia="en-US"/>
              </w:rPr>
              <w:t>3</w:t>
            </w:r>
          </w:p>
        </w:tc>
      </w:tr>
      <w:tr w:rsidR="001B478C" w:rsidRPr="00257887" w:rsidTr="006A0AE7">
        <w:trPr>
          <w:trHeight w:val="77"/>
          <w:jc w:val="center"/>
        </w:trPr>
        <w:tc>
          <w:tcPr>
            <w:tcW w:w="0" w:type="auto"/>
            <w:vAlign w:val="center"/>
          </w:tcPr>
          <w:p w:rsidR="001B478C" w:rsidRPr="00BD1CE2" w:rsidRDefault="001B478C" w:rsidP="00BD1CE2">
            <w:pPr>
              <w:pStyle w:val="Default"/>
              <w:jc w:val="center"/>
              <w:rPr>
                <w:bCs/>
                <w:lang w:val="uk-UA"/>
              </w:rPr>
            </w:pPr>
            <w:r>
              <w:rPr>
                <w:bCs/>
                <w:lang w:val="uk-UA"/>
              </w:rPr>
              <w:t>13</w:t>
            </w:r>
          </w:p>
        </w:tc>
        <w:tc>
          <w:tcPr>
            <w:tcW w:w="8542" w:type="dxa"/>
            <w:vAlign w:val="center"/>
          </w:tcPr>
          <w:p w:rsidR="001B478C" w:rsidRPr="00106A0A" w:rsidRDefault="001B478C" w:rsidP="00D61690">
            <w:pPr>
              <w:spacing w:line="240" w:lineRule="auto"/>
              <w:ind w:left="0" w:firstLine="0"/>
              <w:rPr>
                <w:b/>
                <w:sz w:val="24"/>
                <w:szCs w:val="24"/>
                <w:lang w:val="uk-UA"/>
              </w:rPr>
            </w:pPr>
            <w:r w:rsidRPr="00106A0A">
              <w:rPr>
                <w:rStyle w:val="21"/>
                <w:bCs w:val="0"/>
                <w:color w:val="000000"/>
                <w:sz w:val="24"/>
                <w:szCs w:val="24"/>
                <w:lang w:val="uk-UA" w:eastAsia="uk-UA"/>
              </w:rPr>
              <w:t>Комплексне оцінювання рівня забрудненості води за лімітуючою ознакою шкідливості</w:t>
            </w:r>
          </w:p>
        </w:tc>
        <w:tc>
          <w:tcPr>
            <w:tcW w:w="2042" w:type="dxa"/>
            <w:vAlign w:val="center"/>
          </w:tcPr>
          <w:p w:rsidR="001B478C" w:rsidRPr="00257887" w:rsidRDefault="001B478C" w:rsidP="00BD1CE2">
            <w:pPr>
              <w:pStyle w:val="Default"/>
              <w:jc w:val="center"/>
              <w:rPr>
                <w:b/>
                <w:bCs/>
                <w:lang w:val="uk-UA"/>
              </w:rPr>
            </w:pPr>
            <w:r>
              <w:rPr>
                <w:bCs/>
                <w:lang w:val="uk-UA"/>
              </w:rPr>
              <w:t>2 /</w:t>
            </w:r>
            <w:r w:rsidRPr="00257887">
              <w:rPr>
                <w:bCs/>
                <w:lang w:val="uk-UA"/>
              </w:rPr>
              <w:t xml:space="preserve"> </w:t>
            </w:r>
            <w:r>
              <w:rPr>
                <w:bCs/>
                <w:lang w:val="uk-UA"/>
              </w:rPr>
              <w:t>5</w:t>
            </w:r>
          </w:p>
        </w:tc>
        <w:tc>
          <w:tcPr>
            <w:tcW w:w="1620" w:type="dxa"/>
            <w:vAlign w:val="center"/>
          </w:tcPr>
          <w:p w:rsidR="001B478C" w:rsidRPr="00BD1CE2" w:rsidRDefault="001B478C" w:rsidP="0012528A">
            <w:pPr>
              <w:widowControl/>
              <w:spacing w:line="240" w:lineRule="auto"/>
              <w:ind w:left="0" w:firstLine="0"/>
              <w:jc w:val="center"/>
              <w:rPr>
                <w:sz w:val="24"/>
                <w:szCs w:val="24"/>
                <w:lang w:val="uk-UA" w:eastAsia="en-US"/>
              </w:rPr>
            </w:pPr>
            <w:r>
              <w:rPr>
                <w:sz w:val="24"/>
                <w:szCs w:val="24"/>
                <w:lang w:val="uk-UA" w:eastAsia="en-US"/>
              </w:rPr>
              <w:t>практичн</w:t>
            </w:r>
            <w:r w:rsidRPr="00BD1CE2">
              <w:rPr>
                <w:sz w:val="24"/>
                <w:szCs w:val="24"/>
                <w:lang w:val="uk-UA" w:eastAsia="en-US"/>
              </w:rPr>
              <w:t>е</w:t>
            </w:r>
          </w:p>
        </w:tc>
        <w:tc>
          <w:tcPr>
            <w:tcW w:w="1898" w:type="dxa"/>
            <w:vAlign w:val="center"/>
          </w:tcPr>
          <w:p w:rsidR="001B478C" w:rsidRPr="00257887" w:rsidRDefault="001B478C" w:rsidP="0012528A">
            <w:pPr>
              <w:widowControl/>
              <w:spacing w:line="240" w:lineRule="auto"/>
              <w:ind w:left="0" w:firstLine="0"/>
              <w:jc w:val="center"/>
              <w:rPr>
                <w:sz w:val="24"/>
                <w:szCs w:val="24"/>
                <w:lang w:val="uk-UA" w:eastAsia="en-US"/>
              </w:rPr>
            </w:pPr>
            <w:r w:rsidRPr="00257887">
              <w:rPr>
                <w:sz w:val="24"/>
                <w:szCs w:val="24"/>
                <w:lang w:val="uk-UA" w:eastAsia="en-US"/>
              </w:rPr>
              <w:t>3</w:t>
            </w:r>
          </w:p>
        </w:tc>
      </w:tr>
      <w:tr w:rsidR="001B478C" w:rsidRPr="00D50D61" w:rsidTr="006A0AE7">
        <w:trPr>
          <w:jc w:val="center"/>
        </w:trPr>
        <w:tc>
          <w:tcPr>
            <w:tcW w:w="0" w:type="auto"/>
            <w:vAlign w:val="center"/>
          </w:tcPr>
          <w:p w:rsidR="001B478C" w:rsidRPr="00BD1CE2" w:rsidRDefault="001B478C" w:rsidP="00BD1CE2">
            <w:pPr>
              <w:pStyle w:val="Default"/>
              <w:jc w:val="center"/>
              <w:rPr>
                <w:bCs/>
                <w:lang w:val="uk-UA"/>
              </w:rPr>
            </w:pPr>
            <w:r w:rsidRPr="00BD1CE2">
              <w:rPr>
                <w:bCs/>
                <w:lang w:val="uk-UA"/>
              </w:rPr>
              <w:t>1</w:t>
            </w:r>
            <w:r>
              <w:rPr>
                <w:bCs/>
                <w:lang w:val="uk-UA"/>
              </w:rPr>
              <w:t>4</w:t>
            </w:r>
          </w:p>
        </w:tc>
        <w:tc>
          <w:tcPr>
            <w:tcW w:w="8542" w:type="dxa"/>
            <w:vAlign w:val="center"/>
          </w:tcPr>
          <w:p w:rsidR="001B478C" w:rsidRPr="00106A0A" w:rsidRDefault="001B478C" w:rsidP="00D61690">
            <w:pPr>
              <w:spacing w:line="240" w:lineRule="auto"/>
              <w:ind w:left="0" w:firstLine="0"/>
              <w:rPr>
                <w:b/>
                <w:sz w:val="24"/>
                <w:szCs w:val="24"/>
                <w:lang w:val="uk-UA"/>
              </w:rPr>
            </w:pPr>
            <w:r w:rsidRPr="00106A0A">
              <w:rPr>
                <w:rStyle w:val="21"/>
                <w:bCs w:val="0"/>
                <w:color w:val="000000"/>
                <w:sz w:val="24"/>
                <w:szCs w:val="24"/>
                <w:lang w:val="uk-UA" w:eastAsia="uk-UA"/>
              </w:rPr>
              <w:t xml:space="preserve">Оцінювання екологічного стану водного об’єкту за комплексним показником екологічного стану (КПЕС) та його екологічної надійності </w:t>
            </w:r>
          </w:p>
        </w:tc>
        <w:tc>
          <w:tcPr>
            <w:tcW w:w="2042" w:type="dxa"/>
            <w:vAlign w:val="center"/>
          </w:tcPr>
          <w:p w:rsidR="001B478C" w:rsidRPr="00257887" w:rsidRDefault="001B478C" w:rsidP="00916508">
            <w:pPr>
              <w:pStyle w:val="Default"/>
              <w:jc w:val="center"/>
              <w:rPr>
                <w:b/>
                <w:bCs/>
                <w:lang w:val="uk-UA"/>
              </w:rPr>
            </w:pPr>
            <w:r>
              <w:rPr>
                <w:bCs/>
                <w:lang w:val="uk-UA"/>
              </w:rPr>
              <w:t>2 /</w:t>
            </w:r>
            <w:r w:rsidRPr="00257887">
              <w:rPr>
                <w:bCs/>
                <w:lang w:val="uk-UA"/>
              </w:rPr>
              <w:t xml:space="preserve"> </w:t>
            </w:r>
            <w:r>
              <w:rPr>
                <w:bCs/>
                <w:lang w:val="uk-UA"/>
              </w:rPr>
              <w:t>5</w:t>
            </w:r>
          </w:p>
        </w:tc>
        <w:tc>
          <w:tcPr>
            <w:tcW w:w="1620" w:type="dxa"/>
            <w:vAlign w:val="center"/>
          </w:tcPr>
          <w:p w:rsidR="001B478C" w:rsidRPr="00BD1CE2" w:rsidRDefault="001B478C" w:rsidP="00916508">
            <w:pPr>
              <w:widowControl/>
              <w:spacing w:line="240" w:lineRule="auto"/>
              <w:ind w:left="0" w:firstLine="0"/>
              <w:jc w:val="center"/>
              <w:rPr>
                <w:sz w:val="24"/>
                <w:szCs w:val="24"/>
                <w:lang w:val="uk-UA" w:eastAsia="en-US"/>
              </w:rPr>
            </w:pPr>
            <w:r>
              <w:rPr>
                <w:sz w:val="24"/>
                <w:szCs w:val="24"/>
                <w:lang w:val="uk-UA" w:eastAsia="en-US"/>
              </w:rPr>
              <w:t>практичн</w:t>
            </w:r>
            <w:r w:rsidRPr="00BD1CE2">
              <w:rPr>
                <w:sz w:val="24"/>
                <w:szCs w:val="24"/>
                <w:lang w:val="uk-UA" w:eastAsia="en-US"/>
              </w:rPr>
              <w:t>е</w:t>
            </w:r>
          </w:p>
        </w:tc>
        <w:tc>
          <w:tcPr>
            <w:tcW w:w="1898" w:type="dxa"/>
            <w:vAlign w:val="center"/>
          </w:tcPr>
          <w:p w:rsidR="001B478C" w:rsidRPr="00257887" w:rsidRDefault="001B478C" w:rsidP="00916508">
            <w:pPr>
              <w:widowControl/>
              <w:spacing w:line="240" w:lineRule="auto"/>
              <w:ind w:left="0" w:firstLine="0"/>
              <w:jc w:val="center"/>
              <w:rPr>
                <w:sz w:val="24"/>
                <w:szCs w:val="24"/>
                <w:lang w:val="uk-UA" w:eastAsia="en-US"/>
              </w:rPr>
            </w:pPr>
            <w:r w:rsidRPr="00257887">
              <w:rPr>
                <w:sz w:val="24"/>
                <w:szCs w:val="24"/>
                <w:lang w:val="uk-UA" w:eastAsia="en-US"/>
              </w:rPr>
              <w:t>3</w:t>
            </w:r>
          </w:p>
        </w:tc>
      </w:tr>
      <w:tr w:rsidR="001B478C" w:rsidRPr="00106A0A" w:rsidTr="006A0AE7">
        <w:trPr>
          <w:jc w:val="center"/>
        </w:trPr>
        <w:tc>
          <w:tcPr>
            <w:tcW w:w="0" w:type="auto"/>
            <w:vAlign w:val="center"/>
          </w:tcPr>
          <w:p w:rsidR="001B478C" w:rsidRPr="00BD1CE2" w:rsidRDefault="001B478C" w:rsidP="00BD1CE2">
            <w:pPr>
              <w:pStyle w:val="Default"/>
              <w:jc w:val="center"/>
              <w:rPr>
                <w:bCs/>
                <w:lang w:val="uk-UA"/>
              </w:rPr>
            </w:pPr>
            <w:r>
              <w:rPr>
                <w:bCs/>
                <w:lang w:val="uk-UA"/>
              </w:rPr>
              <w:t>15</w:t>
            </w:r>
          </w:p>
        </w:tc>
        <w:tc>
          <w:tcPr>
            <w:tcW w:w="8542" w:type="dxa"/>
            <w:vAlign w:val="center"/>
          </w:tcPr>
          <w:p w:rsidR="001B478C" w:rsidRPr="00106A0A" w:rsidRDefault="001B478C" w:rsidP="00D61690">
            <w:pPr>
              <w:spacing w:line="240" w:lineRule="auto"/>
              <w:ind w:left="0" w:firstLine="0"/>
              <w:rPr>
                <w:b/>
                <w:sz w:val="24"/>
                <w:szCs w:val="24"/>
                <w:lang w:val="uk-UA"/>
              </w:rPr>
            </w:pPr>
            <w:r w:rsidRPr="00106A0A">
              <w:rPr>
                <w:rStyle w:val="21"/>
                <w:bCs w:val="0"/>
                <w:color w:val="000000"/>
                <w:sz w:val="24"/>
                <w:szCs w:val="24"/>
                <w:lang w:val="uk-UA" w:eastAsia="uk-UA"/>
              </w:rPr>
              <w:t>Нормування якості ґрунтів</w:t>
            </w:r>
          </w:p>
          <w:p w:rsidR="001B478C" w:rsidRPr="00106A0A" w:rsidRDefault="001B478C" w:rsidP="00D61690">
            <w:pPr>
              <w:spacing w:line="240" w:lineRule="auto"/>
              <w:ind w:left="0" w:firstLine="0"/>
              <w:rPr>
                <w:sz w:val="24"/>
                <w:szCs w:val="24"/>
                <w:lang w:val="uk-UA"/>
              </w:rPr>
            </w:pPr>
            <w:r w:rsidRPr="00106A0A">
              <w:rPr>
                <w:sz w:val="24"/>
                <w:szCs w:val="24"/>
                <w:lang w:val="uk-UA"/>
              </w:rPr>
              <w:t>1</w:t>
            </w:r>
            <w:r>
              <w:rPr>
                <w:sz w:val="24"/>
                <w:szCs w:val="24"/>
                <w:lang w:val="uk-UA"/>
              </w:rPr>
              <w:t>. </w:t>
            </w:r>
            <w:r w:rsidRPr="00106A0A">
              <w:rPr>
                <w:sz w:val="24"/>
                <w:szCs w:val="24"/>
                <w:lang w:val="uk-UA"/>
              </w:rPr>
              <w:t>Забруднення та деградація ґрунтів.</w:t>
            </w:r>
          </w:p>
          <w:p w:rsidR="001B478C" w:rsidRPr="00106A0A" w:rsidRDefault="001B478C" w:rsidP="00D61690">
            <w:pPr>
              <w:spacing w:line="240" w:lineRule="auto"/>
              <w:ind w:left="0" w:firstLine="0"/>
              <w:rPr>
                <w:sz w:val="24"/>
                <w:szCs w:val="24"/>
                <w:lang w:val="uk-UA"/>
              </w:rPr>
            </w:pPr>
            <w:r w:rsidRPr="00106A0A">
              <w:rPr>
                <w:sz w:val="24"/>
                <w:szCs w:val="24"/>
                <w:lang w:val="uk-UA"/>
              </w:rPr>
              <w:t>2</w:t>
            </w:r>
            <w:r>
              <w:rPr>
                <w:sz w:val="24"/>
                <w:szCs w:val="24"/>
                <w:lang w:val="uk-UA"/>
              </w:rPr>
              <w:t>. </w:t>
            </w:r>
            <w:r w:rsidRPr="00106A0A">
              <w:rPr>
                <w:sz w:val="24"/>
                <w:szCs w:val="24"/>
                <w:lang w:val="uk-UA"/>
              </w:rPr>
              <w:t>Оцінювання рівня хімічного забруднення ґрунтів.</w:t>
            </w:r>
          </w:p>
          <w:p w:rsidR="001B478C" w:rsidRPr="00106A0A" w:rsidRDefault="001B478C" w:rsidP="00D61690">
            <w:pPr>
              <w:spacing w:line="240" w:lineRule="auto"/>
              <w:ind w:left="0" w:firstLine="0"/>
              <w:rPr>
                <w:sz w:val="24"/>
                <w:szCs w:val="24"/>
                <w:lang w:val="uk-UA"/>
              </w:rPr>
            </w:pPr>
            <w:r>
              <w:rPr>
                <w:sz w:val="24"/>
                <w:szCs w:val="24"/>
                <w:lang w:val="uk-UA"/>
              </w:rPr>
              <w:t>3.</w:t>
            </w:r>
            <w:r w:rsidRPr="00106A0A">
              <w:rPr>
                <w:sz w:val="24"/>
                <w:szCs w:val="24"/>
                <w:lang w:val="uk-UA"/>
              </w:rPr>
              <w:t> Оцінювання санітарного стану ґрунтів.</w:t>
            </w:r>
          </w:p>
        </w:tc>
        <w:tc>
          <w:tcPr>
            <w:tcW w:w="2042" w:type="dxa"/>
            <w:vAlign w:val="center"/>
          </w:tcPr>
          <w:p w:rsidR="001B478C" w:rsidRPr="00106A0A" w:rsidRDefault="001B478C" w:rsidP="00BD1CE2">
            <w:pPr>
              <w:pStyle w:val="Default"/>
              <w:jc w:val="center"/>
              <w:rPr>
                <w:bCs/>
                <w:lang w:val="uk-UA"/>
              </w:rPr>
            </w:pPr>
            <w:r>
              <w:rPr>
                <w:bCs/>
                <w:lang w:val="uk-UA"/>
              </w:rPr>
              <w:t>2 /</w:t>
            </w:r>
            <w:r w:rsidRPr="00106A0A">
              <w:rPr>
                <w:bCs/>
                <w:lang w:val="uk-UA"/>
              </w:rPr>
              <w:t xml:space="preserve"> 5</w:t>
            </w:r>
          </w:p>
        </w:tc>
        <w:tc>
          <w:tcPr>
            <w:tcW w:w="1620" w:type="dxa"/>
            <w:vAlign w:val="center"/>
          </w:tcPr>
          <w:p w:rsidR="001B478C" w:rsidRPr="00BD1CE2" w:rsidRDefault="001B478C" w:rsidP="00BD1CE2">
            <w:pPr>
              <w:widowControl/>
              <w:spacing w:line="240" w:lineRule="auto"/>
              <w:ind w:left="0" w:firstLine="0"/>
              <w:jc w:val="center"/>
              <w:rPr>
                <w:sz w:val="24"/>
                <w:szCs w:val="24"/>
                <w:lang w:val="uk-UA" w:eastAsia="en-US"/>
              </w:rPr>
            </w:pPr>
            <w:r w:rsidRPr="00BD1CE2">
              <w:rPr>
                <w:sz w:val="24"/>
                <w:szCs w:val="24"/>
                <w:lang w:val="uk-UA" w:eastAsia="en-US"/>
              </w:rPr>
              <w:t>лекція</w:t>
            </w:r>
          </w:p>
        </w:tc>
        <w:tc>
          <w:tcPr>
            <w:tcW w:w="1898" w:type="dxa"/>
            <w:vAlign w:val="center"/>
          </w:tcPr>
          <w:p w:rsidR="001B478C" w:rsidRPr="009573D0" w:rsidRDefault="001B478C" w:rsidP="00BD1CE2">
            <w:pPr>
              <w:widowControl/>
              <w:spacing w:line="240" w:lineRule="auto"/>
              <w:ind w:left="0" w:firstLine="0"/>
              <w:jc w:val="center"/>
              <w:rPr>
                <w:sz w:val="24"/>
                <w:szCs w:val="24"/>
                <w:lang w:val="uk-UA" w:eastAsia="en-US"/>
              </w:rPr>
            </w:pPr>
            <w:r>
              <w:rPr>
                <w:sz w:val="24"/>
                <w:szCs w:val="24"/>
                <w:lang w:val="uk-UA" w:eastAsia="en-US"/>
              </w:rPr>
              <w:t>1</w:t>
            </w:r>
          </w:p>
        </w:tc>
      </w:tr>
      <w:tr w:rsidR="001B478C" w:rsidRPr="00D61690" w:rsidTr="006A0AE7">
        <w:trPr>
          <w:jc w:val="center"/>
        </w:trPr>
        <w:tc>
          <w:tcPr>
            <w:tcW w:w="0" w:type="auto"/>
            <w:vAlign w:val="center"/>
          </w:tcPr>
          <w:p w:rsidR="001B478C" w:rsidRPr="00BD1CE2" w:rsidRDefault="001B478C" w:rsidP="00BD1CE2">
            <w:pPr>
              <w:pStyle w:val="Default"/>
              <w:jc w:val="center"/>
              <w:rPr>
                <w:bCs/>
                <w:lang w:val="uk-UA"/>
              </w:rPr>
            </w:pPr>
            <w:r>
              <w:rPr>
                <w:bCs/>
                <w:lang w:val="uk-UA"/>
              </w:rPr>
              <w:t>16</w:t>
            </w:r>
          </w:p>
        </w:tc>
        <w:tc>
          <w:tcPr>
            <w:tcW w:w="8542" w:type="dxa"/>
            <w:vAlign w:val="center"/>
          </w:tcPr>
          <w:p w:rsidR="001B478C" w:rsidRPr="00D61690" w:rsidRDefault="001B478C" w:rsidP="00D61690">
            <w:pPr>
              <w:spacing w:line="240" w:lineRule="auto"/>
              <w:ind w:left="0" w:firstLine="0"/>
              <w:rPr>
                <w:b/>
                <w:sz w:val="24"/>
                <w:szCs w:val="24"/>
                <w:lang w:val="uk-UA"/>
              </w:rPr>
            </w:pPr>
            <w:r w:rsidRPr="00D61690">
              <w:rPr>
                <w:rStyle w:val="21"/>
                <w:bCs w:val="0"/>
                <w:color w:val="000000"/>
                <w:sz w:val="24"/>
                <w:szCs w:val="24"/>
                <w:lang w:val="uk-UA" w:eastAsia="uk-UA"/>
              </w:rPr>
              <w:t>Нормування якості продуктів харчування</w:t>
            </w:r>
          </w:p>
          <w:p w:rsidR="001B478C" w:rsidRPr="00D61690" w:rsidRDefault="001B478C" w:rsidP="00D61690">
            <w:pPr>
              <w:spacing w:line="240" w:lineRule="auto"/>
              <w:ind w:left="0" w:firstLine="0"/>
              <w:rPr>
                <w:sz w:val="24"/>
                <w:szCs w:val="24"/>
                <w:lang w:val="uk-UA"/>
              </w:rPr>
            </w:pPr>
            <w:r w:rsidRPr="00D61690">
              <w:rPr>
                <w:sz w:val="24"/>
                <w:szCs w:val="24"/>
                <w:lang w:val="uk-UA"/>
              </w:rPr>
              <w:t>1</w:t>
            </w:r>
            <w:r>
              <w:rPr>
                <w:sz w:val="24"/>
                <w:szCs w:val="24"/>
                <w:lang w:val="uk-UA"/>
              </w:rPr>
              <w:t>. </w:t>
            </w:r>
            <w:r w:rsidRPr="00D61690">
              <w:rPr>
                <w:rStyle w:val="a0"/>
                <w:color w:val="000000"/>
                <w:lang w:val="uk-UA" w:eastAsia="uk-UA"/>
              </w:rPr>
              <w:t>Харчування як біологічна потреба людини. Забруднення харчових продуктів.</w:t>
            </w:r>
          </w:p>
          <w:p w:rsidR="001B478C" w:rsidRPr="00D61690" w:rsidRDefault="001B478C" w:rsidP="00D61690">
            <w:pPr>
              <w:spacing w:line="240" w:lineRule="auto"/>
              <w:ind w:left="0" w:firstLine="0"/>
              <w:rPr>
                <w:sz w:val="24"/>
                <w:szCs w:val="24"/>
                <w:lang w:val="uk-UA"/>
              </w:rPr>
            </w:pPr>
            <w:r w:rsidRPr="00D61690">
              <w:rPr>
                <w:sz w:val="24"/>
                <w:szCs w:val="24"/>
                <w:lang w:val="uk-UA"/>
              </w:rPr>
              <w:t>2</w:t>
            </w:r>
            <w:r>
              <w:rPr>
                <w:sz w:val="24"/>
                <w:szCs w:val="24"/>
                <w:lang w:val="uk-UA"/>
              </w:rPr>
              <w:t>. </w:t>
            </w:r>
            <w:r w:rsidRPr="00D61690">
              <w:rPr>
                <w:rStyle w:val="a0"/>
                <w:color w:val="000000"/>
                <w:lang w:val="uk-UA" w:eastAsia="uk-UA"/>
              </w:rPr>
              <w:t>Критерії якості та санітарно-гігієнічне нормування забрудненості харчових продуктів.</w:t>
            </w:r>
          </w:p>
          <w:p w:rsidR="001B478C" w:rsidRPr="00D61690" w:rsidRDefault="001B478C" w:rsidP="00D61690">
            <w:pPr>
              <w:spacing w:line="240" w:lineRule="auto"/>
              <w:ind w:left="0" w:firstLine="0"/>
              <w:rPr>
                <w:sz w:val="24"/>
                <w:szCs w:val="24"/>
                <w:lang w:val="uk-UA"/>
              </w:rPr>
            </w:pPr>
            <w:r w:rsidRPr="00D61690">
              <w:rPr>
                <w:sz w:val="24"/>
                <w:szCs w:val="24"/>
                <w:lang w:val="uk-UA"/>
              </w:rPr>
              <w:t>3</w:t>
            </w:r>
            <w:r>
              <w:rPr>
                <w:sz w:val="24"/>
                <w:szCs w:val="24"/>
                <w:lang w:val="uk-UA"/>
              </w:rPr>
              <w:t>.</w:t>
            </w:r>
            <w:r w:rsidRPr="00D61690">
              <w:rPr>
                <w:sz w:val="24"/>
                <w:szCs w:val="24"/>
                <w:lang w:val="uk-UA"/>
              </w:rPr>
              <w:t> </w:t>
            </w:r>
            <w:r w:rsidRPr="00D61690">
              <w:rPr>
                <w:rStyle w:val="a0"/>
                <w:color w:val="000000"/>
                <w:lang w:val="uk-UA" w:eastAsia="uk-UA"/>
              </w:rPr>
              <w:t>Нормативи вмісту шкідливих речовин у харчових продуктах і продовольчій сировині.</w:t>
            </w:r>
          </w:p>
        </w:tc>
        <w:tc>
          <w:tcPr>
            <w:tcW w:w="2042" w:type="dxa"/>
            <w:vAlign w:val="center"/>
          </w:tcPr>
          <w:p w:rsidR="001B478C" w:rsidRPr="009573D0" w:rsidRDefault="001B478C" w:rsidP="00BD1CE2">
            <w:pPr>
              <w:pStyle w:val="Default"/>
              <w:jc w:val="center"/>
              <w:rPr>
                <w:bCs/>
                <w:lang w:val="uk-UA"/>
              </w:rPr>
            </w:pPr>
            <w:r>
              <w:rPr>
                <w:bCs/>
                <w:lang w:val="uk-UA"/>
              </w:rPr>
              <w:t>2 /</w:t>
            </w:r>
            <w:r w:rsidRPr="009573D0">
              <w:rPr>
                <w:bCs/>
                <w:lang w:val="uk-UA"/>
              </w:rPr>
              <w:t xml:space="preserve"> 5</w:t>
            </w:r>
          </w:p>
        </w:tc>
        <w:tc>
          <w:tcPr>
            <w:tcW w:w="1620" w:type="dxa"/>
            <w:vAlign w:val="center"/>
          </w:tcPr>
          <w:p w:rsidR="001B478C" w:rsidRPr="00BD1CE2" w:rsidRDefault="001B478C" w:rsidP="00BD1CE2">
            <w:pPr>
              <w:widowControl/>
              <w:spacing w:line="240" w:lineRule="auto"/>
              <w:ind w:left="0" w:firstLine="0"/>
              <w:jc w:val="center"/>
              <w:rPr>
                <w:sz w:val="24"/>
                <w:szCs w:val="24"/>
                <w:lang w:val="uk-UA" w:eastAsia="en-US"/>
              </w:rPr>
            </w:pPr>
            <w:r w:rsidRPr="00BD1CE2">
              <w:rPr>
                <w:sz w:val="24"/>
                <w:szCs w:val="24"/>
                <w:lang w:val="uk-UA" w:eastAsia="en-US"/>
              </w:rPr>
              <w:t>лекція</w:t>
            </w:r>
          </w:p>
        </w:tc>
        <w:tc>
          <w:tcPr>
            <w:tcW w:w="1898" w:type="dxa"/>
            <w:vAlign w:val="center"/>
          </w:tcPr>
          <w:p w:rsidR="001B478C" w:rsidRPr="009573D0" w:rsidRDefault="001B478C" w:rsidP="00BD1CE2">
            <w:pPr>
              <w:widowControl/>
              <w:spacing w:line="240" w:lineRule="auto"/>
              <w:ind w:left="0" w:firstLine="0"/>
              <w:jc w:val="center"/>
              <w:rPr>
                <w:sz w:val="24"/>
                <w:szCs w:val="24"/>
                <w:lang w:val="uk-UA" w:eastAsia="en-US"/>
              </w:rPr>
            </w:pPr>
            <w:r>
              <w:rPr>
                <w:sz w:val="24"/>
                <w:szCs w:val="24"/>
                <w:lang w:val="uk-UA" w:eastAsia="en-US"/>
              </w:rPr>
              <w:t>1</w:t>
            </w:r>
          </w:p>
        </w:tc>
      </w:tr>
      <w:tr w:rsidR="001B478C" w:rsidRPr="00D61690" w:rsidTr="006A0AE7">
        <w:trPr>
          <w:jc w:val="center"/>
        </w:trPr>
        <w:tc>
          <w:tcPr>
            <w:tcW w:w="0" w:type="auto"/>
            <w:vAlign w:val="center"/>
          </w:tcPr>
          <w:p w:rsidR="001B478C" w:rsidRPr="00BD1CE2" w:rsidRDefault="001B478C" w:rsidP="00BD1CE2">
            <w:pPr>
              <w:pStyle w:val="Default"/>
              <w:jc w:val="center"/>
              <w:rPr>
                <w:bCs/>
                <w:lang w:val="uk-UA"/>
              </w:rPr>
            </w:pPr>
            <w:r>
              <w:rPr>
                <w:bCs/>
                <w:lang w:val="uk-UA"/>
              </w:rPr>
              <w:t>17</w:t>
            </w:r>
          </w:p>
        </w:tc>
        <w:tc>
          <w:tcPr>
            <w:tcW w:w="8542" w:type="dxa"/>
            <w:vAlign w:val="center"/>
          </w:tcPr>
          <w:p w:rsidR="001B478C" w:rsidRPr="00D61690" w:rsidRDefault="001B478C" w:rsidP="00D61690">
            <w:pPr>
              <w:spacing w:line="240" w:lineRule="auto"/>
              <w:ind w:left="0" w:firstLine="0"/>
              <w:rPr>
                <w:rFonts w:eastAsia="TimesNewRomanPSMT"/>
                <w:sz w:val="24"/>
                <w:szCs w:val="24"/>
                <w:lang w:val="uk-UA"/>
              </w:rPr>
            </w:pPr>
            <w:r w:rsidRPr="00D61690">
              <w:rPr>
                <w:rStyle w:val="21"/>
                <w:bCs w:val="0"/>
                <w:color w:val="000000"/>
                <w:sz w:val="24"/>
                <w:szCs w:val="24"/>
                <w:lang w:val="uk-UA" w:eastAsia="uk-UA"/>
              </w:rPr>
              <w:t>Нормування впливу техногенних об’єктів на навколишнє природне середовище</w:t>
            </w:r>
          </w:p>
          <w:p w:rsidR="001B478C" w:rsidRPr="00D61690" w:rsidRDefault="001B478C" w:rsidP="00D61690">
            <w:pPr>
              <w:spacing w:line="240" w:lineRule="auto"/>
              <w:ind w:left="0" w:firstLine="0"/>
              <w:rPr>
                <w:sz w:val="24"/>
                <w:szCs w:val="24"/>
                <w:lang w:val="uk-UA"/>
              </w:rPr>
            </w:pPr>
            <w:r w:rsidRPr="00D61690">
              <w:rPr>
                <w:sz w:val="24"/>
                <w:szCs w:val="24"/>
                <w:lang w:val="uk-UA"/>
              </w:rPr>
              <w:t>1</w:t>
            </w:r>
            <w:r>
              <w:rPr>
                <w:sz w:val="24"/>
                <w:szCs w:val="24"/>
                <w:lang w:val="uk-UA"/>
              </w:rPr>
              <w:t>.</w:t>
            </w:r>
            <w:r w:rsidRPr="00D61690">
              <w:rPr>
                <w:sz w:val="24"/>
                <w:szCs w:val="24"/>
                <w:lang w:val="uk-UA"/>
              </w:rPr>
              <w:t> </w:t>
            </w:r>
            <w:r w:rsidRPr="00D61690">
              <w:rPr>
                <w:rStyle w:val="a0"/>
                <w:color w:val="000000"/>
                <w:lang w:val="uk-UA" w:eastAsia="uk-UA"/>
              </w:rPr>
              <w:t>Загальна характеристика впливу. Граничнодопустимий викид (ГДВ) та граничнодопустимий скид (ГДС)</w:t>
            </w:r>
            <w:r w:rsidRPr="00D61690">
              <w:rPr>
                <w:sz w:val="24"/>
                <w:szCs w:val="24"/>
                <w:lang w:val="uk-UA"/>
              </w:rPr>
              <w:t>.</w:t>
            </w:r>
          </w:p>
          <w:p w:rsidR="001B478C" w:rsidRPr="00D61690" w:rsidRDefault="001B478C" w:rsidP="00D61690">
            <w:pPr>
              <w:spacing w:line="240" w:lineRule="auto"/>
              <w:ind w:left="0" w:firstLine="0"/>
              <w:rPr>
                <w:sz w:val="24"/>
                <w:szCs w:val="24"/>
                <w:lang w:val="uk-UA"/>
              </w:rPr>
            </w:pPr>
            <w:r w:rsidRPr="00D61690">
              <w:rPr>
                <w:sz w:val="24"/>
                <w:szCs w:val="24"/>
                <w:lang w:val="uk-UA"/>
              </w:rPr>
              <w:t>2</w:t>
            </w:r>
            <w:r>
              <w:rPr>
                <w:sz w:val="24"/>
                <w:szCs w:val="24"/>
                <w:lang w:val="uk-UA"/>
              </w:rPr>
              <w:t>.</w:t>
            </w:r>
            <w:r>
              <w:rPr>
                <w:lang w:val="en-US"/>
              </w:rPr>
              <w:t> </w:t>
            </w:r>
            <w:r w:rsidRPr="00D61690">
              <w:rPr>
                <w:rStyle w:val="a0"/>
                <w:color w:val="000000"/>
                <w:lang w:val="uk-UA" w:eastAsia="uk-UA"/>
              </w:rPr>
              <w:t xml:space="preserve">Нормування показників накопичення відходів. </w:t>
            </w:r>
          </w:p>
          <w:p w:rsidR="001B478C" w:rsidRPr="00D61690" w:rsidRDefault="001B478C" w:rsidP="00D61690">
            <w:pPr>
              <w:spacing w:line="240" w:lineRule="auto"/>
              <w:ind w:left="0" w:firstLine="0"/>
              <w:rPr>
                <w:sz w:val="24"/>
                <w:szCs w:val="24"/>
                <w:lang w:val="uk-UA"/>
              </w:rPr>
            </w:pPr>
            <w:r w:rsidRPr="00D61690">
              <w:rPr>
                <w:sz w:val="24"/>
                <w:szCs w:val="24"/>
                <w:lang w:val="uk-UA"/>
              </w:rPr>
              <w:t>3</w:t>
            </w:r>
            <w:r>
              <w:rPr>
                <w:sz w:val="24"/>
                <w:szCs w:val="24"/>
                <w:lang w:val="uk-UA"/>
              </w:rPr>
              <w:t>. </w:t>
            </w:r>
            <w:r w:rsidRPr="00D61690">
              <w:rPr>
                <w:rStyle w:val="a0"/>
                <w:color w:val="000000"/>
                <w:lang w:val="uk-UA" w:eastAsia="uk-UA"/>
              </w:rPr>
              <w:t>Екологічні наслідки аварій та катастроф</w:t>
            </w:r>
            <w:r w:rsidRPr="00D61690">
              <w:rPr>
                <w:sz w:val="24"/>
                <w:szCs w:val="24"/>
                <w:lang w:val="uk-UA"/>
              </w:rPr>
              <w:t>.</w:t>
            </w:r>
          </w:p>
        </w:tc>
        <w:tc>
          <w:tcPr>
            <w:tcW w:w="2042" w:type="dxa"/>
            <w:vAlign w:val="center"/>
          </w:tcPr>
          <w:p w:rsidR="001B478C" w:rsidRPr="009573D0" w:rsidRDefault="001B478C" w:rsidP="00916508">
            <w:pPr>
              <w:pStyle w:val="Default"/>
              <w:jc w:val="center"/>
              <w:rPr>
                <w:bCs/>
                <w:lang w:val="uk-UA"/>
              </w:rPr>
            </w:pPr>
            <w:r>
              <w:rPr>
                <w:bCs/>
                <w:lang w:val="uk-UA"/>
              </w:rPr>
              <w:t>2 /</w:t>
            </w:r>
            <w:r w:rsidRPr="009573D0">
              <w:rPr>
                <w:bCs/>
                <w:lang w:val="uk-UA"/>
              </w:rPr>
              <w:t xml:space="preserve"> 5</w:t>
            </w:r>
          </w:p>
        </w:tc>
        <w:tc>
          <w:tcPr>
            <w:tcW w:w="1620" w:type="dxa"/>
            <w:vAlign w:val="center"/>
          </w:tcPr>
          <w:p w:rsidR="001B478C" w:rsidRPr="00BD1CE2" w:rsidRDefault="001B478C" w:rsidP="00916508">
            <w:pPr>
              <w:widowControl/>
              <w:spacing w:line="240" w:lineRule="auto"/>
              <w:ind w:left="0" w:firstLine="0"/>
              <w:jc w:val="center"/>
              <w:rPr>
                <w:sz w:val="24"/>
                <w:szCs w:val="24"/>
                <w:lang w:val="uk-UA" w:eastAsia="en-US"/>
              </w:rPr>
            </w:pPr>
            <w:r w:rsidRPr="00BD1CE2">
              <w:rPr>
                <w:sz w:val="24"/>
                <w:szCs w:val="24"/>
                <w:lang w:val="uk-UA" w:eastAsia="en-US"/>
              </w:rPr>
              <w:t>лекція</w:t>
            </w:r>
          </w:p>
        </w:tc>
        <w:tc>
          <w:tcPr>
            <w:tcW w:w="1898" w:type="dxa"/>
            <w:vAlign w:val="center"/>
          </w:tcPr>
          <w:p w:rsidR="001B478C" w:rsidRPr="009573D0" w:rsidRDefault="001B478C" w:rsidP="00916508">
            <w:pPr>
              <w:widowControl/>
              <w:spacing w:line="240" w:lineRule="auto"/>
              <w:ind w:left="0" w:firstLine="0"/>
              <w:jc w:val="center"/>
              <w:rPr>
                <w:sz w:val="24"/>
                <w:szCs w:val="24"/>
                <w:lang w:val="uk-UA" w:eastAsia="en-US"/>
              </w:rPr>
            </w:pPr>
            <w:r>
              <w:rPr>
                <w:sz w:val="24"/>
                <w:szCs w:val="24"/>
                <w:lang w:val="uk-UA" w:eastAsia="en-US"/>
              </w:rPr>
              <w:t>1</w:t>
            </w:r>
          </w:p>
        </w:tc>
      </w:tr>
      <w:tr w:rsidR="001B478C" w:rsidRPr="00257887" w:rsidTr="006A0AE7">
        <w:trPr>
          <w:jc w:val="center"/>
        </w:trPr>
        <w:tc>
          <w:tcPr>
            <w:tcW w:w="0" w:type="auto"/>
            <w:vAlign w:val="center"/>
          </w:tcPr>
          <w:p w:rsidR="001B478C" w:rsidRPr="00BD1CE2" w:rsidRDefault="001B478C" w:rsidP="00BD1CE2">
            <w:pPr>
              <w:pStyle w:val="Default"/>
              <w:jc w:val="center"/>
              <w:rPr>
                <w:bCs/>
                <w:lang w:val="uk-UA"/>
              </w:rPr>
            </w:pPr>
            <w:r w:rsidRPr="00BD1CE2">
              <w:rPr>
                <w:bCs/>
                <w:lang w:val="uk-UA"/>
              </w:rPr>
              <w:t>1</w:t>
            </w:r>
            <w:r>
              <w:rPr>
                <w:bCs/>
                <w:lang w:val="uk-UA"/>
              </w:rPr>
              <w:t>8</w:t>
            </w:r>
          </w:p>
        </w:tc>
        <w:tc>
          <w:tcPr>
            <w:tcW w:w="8542" w:type="dxa"/>
            <w:vAlign w:val="center"/>
          </w:tcPr>
          <w:p w:rsidR="001B478C" w:rsidRPr="00D61690" w:rsidRDefault="001B478C" w:rsidP="00D61690">
            <w:pPr>
              <w:spacing w:line="240" w:lineRule="auto"/>
              <w:ind w:left="0" w:firstLine="0"/>
              <w:rPr>
                <w:sz w:val="24"/>
                <w:szCs w:val="24"/>
                <w:lang w:val="uk-UA"/>
              </w:rPr>
            </w:pPr>
            <w:r w:rsidRPr="00D61690">
              <w:rPr>
                <w:b/>
                <w:sz w:val="24"/>
                <w:szCs w:val="24"/>
                <w:lang w:val="uk-UA"/>
              </w:rPr>
              <w:t>Семінар з тем:</w:t>
            </w:r>
            <w:r w:rsidRPr="00D61690">
              <w:rPr>
                <w:b/>
                <w:bCs/>
                <w:sz w:val="24"/>
                <w:szCs w:val="24"/>
                <w:lang w:val="uk-UA"/>
              </w:rPr>
              <w:t xml:space="preserve"> </w:t>
            </w:r>
            <w:r w:rsidRPr="00D61690">
              <w:rPr>
                <w:bCs/>
                <w:sz w:val="24"/>
                <w:szCs w:val="24"/>
                <w:lang w:val="uk-UA"/>
              </w:rPr>
              <w:t>Нормування якості води, Оцінка якості поверхневих вод,</w:t>
            </w:r>
            <w:r w:rsidRPr="00D61690">
              <w:rPr>
                <w:rStyle w:val="21"/>
                <w:bCs w:val="0"/>
                <w:color w:val="000000"/>
                <w:sz w:val="24"/>
                <w:szCs w:val="24"/>
                <w:lang w:val="uk-UA" w:eastAsia="uk-UA"/>
              </w:rPr>
              <w:t xml:space="preserve"> </w:t>
            </w:r>
            <w:r w:rsidRPr="00D61690">
              <w:rPr>
                <w:rStyle w:val="21"/>
                <w:b w:val="0"/>
                <w:bCs w:val="0"/>
                <w:color w:val="000000"/>
                <w:sz w:val="24"/>
                <w:szCs w:val="24"/>
                <w:lang w:val="uk-UA" w:eastAsia="uk-UA"/>
              </w:rPr>
              <w:t>Нормування якості ґрунтів,</w:t>
            </w:r>
            <w:r w:rsidRPr="00D61690">
              <w:rPr>
                <w:b/>
                <w:sz w:val="24"/>
                <w:szCs w:val="24"/>
                <w:lang w:val="uk-UA"/>
              </w:rPr>
              <w:t xml:space="preserve"> </w:t>
            </w:r>
            <w:r w:rsidRPr="00D61690">
              <w:rPr>
                <w:rStyle w:val="21"/>
                <w:b w:val="0"/>
                <w:bCs w:val="0"/>
                <w:color w:val="000000"/>
                <w:sz w:val="24"/>
                <w:szCs w:val="24"/>
                <w:lang w:val="uk-UA" w:eastAsia="uk-UA"/>
              </w:rPr>
              <w:t>Нормування якості продуктів харчування, Нормування впливу техногенних об’єктів на навколишнє природне середовище</w:t>
            </w:r>
          </w:p>
        </w:tc>
        <w:tc>
          <w:tcPr>
            <w:tcW w:w="2042" w:type="dxa"/>
            <w:vAlign w:val="center"/>
          </w:tcPr>
          <w:p w:rsidR="001B478C" w:rsidRPr="006A0AE7" w:rsidRDefault="001B478C" w:rsidP="00916508">
            <w:pPr>
              <w:pStyle w:val="Default"/>
              <w:jc w:val="center"/>
              <w:rPr>
                <w:bCs/>
                <w:lang w:val="en-US"/>
              </w:rPr>
            </w:pPr>
            <w:r>
              <w:rPr>
                <w:bCs/>
                <w:lang w:val="uk-UA"/>
              </w:rPr>
              <w:t>2 /</w:t>
            </w:r>
            <w:r>
              <w:rPr>
                <w:bCs/>
                <w:lang w:val="en-US"/>
              </w:rPr>
              <w:t xml:space="preserve"> –</w:t>
            </w:r>
          </w:p>
        </w:tc>
        <w:tc>
          <w:tcPr>
            <w:tcW w:w="1620" w:type="dxa"/>
            <w:vAlign w:val="center"/>
          </w:tcPr>
          <w:p w:rsidR="001B478C" w:rsidRPr="00BD1CE2" w:rsidRDefault="001B478C" w:rsidP="00916508">
            <w:pPr>
              <w:widowControl/>
              <w:spacing w:line="240" w:lineRule="auto"/>
              <w:ind w:left="0" w:firstLine="0"/>
              <w:jc w:val="center"/>
              <w:rPr>
                <w:sz w:val="24"/>
                <w:szCs w:val="24"/>
                <w:lang w:val="uk-UA" w:eastAsia="en-US"/>
              </w:rPr>
            </w:pPr>
            <w:r>
              <w:rPr>
                <w:sz w:val="24"/>
                <w:szCs w:val="24"/>
                <w:lang w:val="uk-UA" w:eastAsia="en-US"/>
              </w:rPr>
              <w:t>семінарське</w:t>
            </w:r>
          </w:p>
        </w:tc>
        <w:tc>
          <w:tcPr>
            <w:tcW w:w="1898" w:type="dxa"/>
            <w:vAlign w:val="center"/>
          </w:tcPr>
          <w:p w:rsidR="001B478C" w:rsidRPr="00257887" w:rsidRDefault="001B478C" w:rsidP="00916508">
            <w:pPr>
              <w:widowControl/>
              <w:spacing w:line="240" w:lineRule="auto"/>
              <w:ind w:left="0" w:firstLine="0"/>
              <w:jc w:val="center"/>
              <w:rPr>
                <w:sz w:val="24"/>
                <w:szCs w:val="24"/>
                <w:lang w:val="uk-UA" w:eastAsia="en-US"/>
              </w:rPr>
            </w:pPr>
            <w:r>
              <w:rPr>
                <w:sz w:val="24"/>
                <w:szCs w:val="24"/>
                <w:lang w:val="uk-UA" w:eastAsia="en-US"/>
              </w:rPr>
              <w:t>5</w:t>
            </w:r>
          </w:p>
        </w:tc>
      </w:tr>
      <w:tr w:rsidR="001B478C" w:rsidRPr="00D61690" w:rsidTr="006A0AE7">
        <w:trPr>
          <w:jc w:val="center"/>
        </w:trPr>
        <w:tc>
          <w:tcPr>
            <w:tcW w:w="0" w:type="auto"/>
            <w:vAlign w:val="center"/>
          </w:tcPr>
          <w:p w:rsidR="001B478C" w:rsidRPr="00BD1CE2" w:rsidRDefault="001B478C" w:rsidP="006E436A">
            <w:pPr>
              <w:pStyle w:val="Default"/>
              <w:jc w:val="center"/>
              <w:rPr>
                <w:bCs/>
                <w:lang w:val="uk-UA"/>
              </w:rPr>
            </w:pPr>
            <w:r w:rsidRPr="00BD1CE2">
              <w:rPr>
                <w:bCs/>
                <w:lang w:val="uk-UA"/>
              </w:rPr>
              <w:t>1</w:t>
            </w:r>
            <w:r>
              <w:rPr>
                <w:bCs/>
                <w:lang w:val="uk-UA"/>
              </w:rPr>
              <w:t>9</w:t>
            </w:r>
          </w:p>
        </w:tc>
        <w:tc>
          <w:tcPr>
            <w:tcW w:w="8542" w:type="dxa"/>
            <w:vAlign w:val="center"/>
          </w:tcPr>
          <w:p w:rsidR="001B478C" w:rsidRPr="00D61690" w:rsidRDefault="001B478C" w:rsidP="00D61690">
            <w:pPr>
              <w:spacing w:line="240" w:lineRule="auto"/>
              <w:ind w:left="0" w:firstLine="0"/>
              <w:rPr>
                <w:rFonts w:eastAsia="TimesNewRomanPSMT"/>
                <w:b/>
                <w:sz w:val="24"/>
                <w:szCs w:val="24"/>
                <w:lang w:val="uk-UA"/>
              </w:rPr>
            </w:pPr>
            <w:r w:rsidRPr="00D61690">
              <w:rPr>
                <w:rStyle w:val="21"/>
                <w:bCs w:val="0"/>
                <w:color w:val="000000"/>
                <w:sz w:val="24"/>
                <w:szCs w:val="24"/>
                <w:lang w:val="uk-UA" w:eastAsia="uk-UA"/>
              </w:rPr>
              <w:t>Нормування в галузі радіаційної безпеки</w:t>
            </w:r>
          </w:p>
          <w:p w:rsidR="001B478C" w:rsidRPr="00D61690" w:rsidRDefault="001B478C" w:rsidP="00D61690">
            <w:pPr>
              <w:spacing w:line="240" w:lineRule="auto"/>
              <w:ind w:left="0" w:firstLine="0"/>
              <w:rPr>
                <w:rFonts w:eastAsia="TimesNewRomanPSMT"/>
                <w:sz w:val="24"/>
                <w:szCs w:val="24"/>
                <w:lang w:val="uk-UA"/>
              </w:rPr>
            </w:pPr>
            <w:r w:rsidRPr="00D61690">
              <w:rPr>
                <w:rFonts w:eastAsia="TimesNewRomanPSMT"/>
                <w:sz w:val="24"/>
                <w:szCs w:val="24"/>
                <w:lang w:val="uk-UA"/>
              </w:rPr>
              <w:t>1. </w:t>
            </w:r>
            <w:r w:rsidRPr="00D61690">
              <w:rPr>
                <w:rStyle w:val="a0"/>
                <w:color w:val="000000"/>
                <w:lang w:val="uk-UA" w:eastAsia="uk-UA"/>
              </w:rPr>
              <w:t>Основні види випромінювання.</w:t>
            </w:r>
          </w:p>
          <w:p w:rsidR="001B478C" w:rsidRPr="00D61690" w:rsidRDefault="001B478C" w:rsidP="00D61690">
            <w:pPr>
              <w:spacing w:line="240" w:lineRule="auto"/>
              <w:ind w:left="0" w:firstLine="0"/>
              <w:rPr>
                <w:sz w:val="24"/>
                <w:szCs w:val="24"/>
                <w:lang w:val="uk-UA"/>
              </w:rPr>
            </w:pPr>
            <w:r w:rsidRPr="00D61690">
              <w:rPr>
                <w:rFonts w:eastAsia="TimesNewRomanPSMT"/>
                <w:sz w:val="24"/>
                <w:szCs w:val="24"/>
                <w:lang w:val="uk-UA"/>
              </w:rPr>
              <w:t>2</w:t>
            </w:r>
            <w:r>
              <w:rPr>
                <w:rFonts w:eastAsia="TimesNewRomanPSMT"/>
                <w:sz w:val="24"/>
                <w:szCs w:val="24"/>
                <w:lang w:val="uk-UA"/>
              </w:rPr>
              <w:t>.</w:t>
            </w:r>
            <w:r w:rsidRPr="00D61690">
              <w:rPr>
                <w:rFonts w:eastAsia="TimesNewRomanPSMT"/>
                <w:sz w:val="24"/>
                <w:szCs w:val="24"/>
                <w:lang w:val="uk-UA"/>
              </w:rPr>
              <w:t> </w:t>
            </w:r>
            <w:r w:rsidRPr="00D61690">
              <w:rPr>
                <w:rStyle w:val="a0"/>
                <w:color w:val="000000"/>
                <w:lang w:val="uk-UA" w:eastAsia="uk-UA"/>
              </w:rPr>
              <w:t>Система нормування в галузі радіаційної безпеки.</w:t>
            </w:r>
          </w:p>
        </w:tc>
        <w:tc>
          <w:tcPr>
            <w:tcW w:w="2042" w:type="dxa"/>
            <w:vAlign w:val="center"/>
          </w:tcPr>
          <w:p w:rsidR="001B478C" w:rsidRPr="009573D0" w:rsidRDefault="001B478C" w:rsidP="00916508">
            <w:pPr>
              <w:pStyle w:val="Default"/>
              <w:jc w:val="center"/>
              <w:rPr>
                <w:bCs/>
                <w:lang w:val="uk-UA"/>
              </w:rPr>
            </w:pPr>
            <w:r>
              <w:rPr>
                <w:bCs/>
                <w:lang w:val="uk-UA"/>
              </w:rPr>
              <w:t>2 /</w:t>
            </w:r>
            <w:r w:rsidRPr="009573D0">
              <w:rPr>
                <w:bCs/>
                <w:lang w:val="uk-UA"/>
              </w:rPr>
              <w:t xml:space="preserve"> 5</w:t>
            </w:r>
          </w:p>
        </w:tc>
        <w:tc>
          <w:tcPr>
            <w:tcW w:w="1620" w:type="dxa"/>
            <w:vAlign w:val="center"/>
          </w:tcPr>
          <w:p w:rsidR="001B478C" w:rsidRPr="00BD1CE2" w:rsidRDefault="001B478C" w:rsidP="00916508">
            <w:pPr>
              <w:widowControl/>
              <w:spacing w:line="240" w:lineRule="auto"/>
              <w:ind w:left="0" w:firstLine="0"/>
              <w:jc w:val="center"/>
              <w:rPr>
                <w:sz w:val="24"/>
                <w:szCs w:val="24"/>
                <w:lang w:val="uk-UA" w:eastAsia="en-US"/>
              </w:rPr>
            </w:pPr>
            <w:r w:rsidRPr="00BD1CE2">
              <w:rPr>
                <w:sz w:val="24"/>
                <w:szCs w:val="24"/>
                <w:lang w:val="uk-UA" w:eastAsia="en-US"/>
              </w:rPr>
              <w:t>лекція</w:t>
            </w:r>
          </w:p>
        </w:tc>
        <w:tc>
          <w:tcPr>
            <w:tcW w:w="1898" w:type="dxa"/>
            <w:vAlign w:val="center"/>
          </w:tcPr>
          <w:p w:rsidR="001B478C" w:rsidRPr="009573D0" w:rsidRDefault="001B478C" w:rsidP="00916508">
            <w:pPr>
              <w:widowControl/>
              <w:spacing w:line="240" w:lineRule="auto"/>
              <w:ind w:left="0" w:firstLine="0"/>
              <w:jc w:val="center"/>
              <w:rPr>
                <w:sz w:val="24"/>
                <w:szCs w:val="24"/>
                <w:lang w:val="uk-UA" w:eastAsia="en-US"/>
              </w:rPr>
            </w:pPr>
            <w:r>
              <w:rPr>
                <w:sz w:val="24"/>
                <w:szCs w:val="24"/>
                <w:lang w:val="uk-UA" w:eastAsia="en-US"/>
              </w:rPr>
              <w:t>1</w:t>
            </w:r>
          </w:p>
        </w:tc>
      </w:tr>
      <w:tr w:rsidR="001B478C" w:rsidRPr="00D50D61" w:rsidTr="006A0AE7">
        <w:trPr>
          <w:jc w:val="center"/>
        </w:trPr>
        <w:tc>
          <w:tcPr>
            <w:tcW w:w="0" w:type="auto"/>
            <w:vAlign w:val="center"/>
          </w:tcPr>
          <w:p w:rsidR="001B478C" w:rsidRPr="00BD1CE2" w:rsidRDefault="001B478C" w:rsidP="00BD1CE2">
            <w:pPr>
              <w:pStyle w:val="Default"/>
              <w:jc w:val="center"/>
              <w:rPr>
                <w:bCs/>
                <w:lang w:val="uk-UA"/>
              </w:rPr>
            </w:pPr>
            <w:r>
              <w:rPr>
                <w:bCs/>
                <w:lang w:val="uk-UA"/>
              </w:rPr>
              <w:t>20</w:t>
            </w:r>
          </w:p>
        </w:tc>
        <w:tc>
          <w:tcPr>
            <w:tcW w:w="8542" w:type="dxa"/>
            <w:vAlign w:val="center"/>
          </w:tcPr>
          <w:p w:rsidR="001B478C" w:rsidRPr="00D61690" w:rsidRDefault="001B478C" w:rsidP="00D61690">
            <w:pPr>
              <w:spacing w:line="240" w:lineRule="auto"/>
              <w:ind w:left="0" w:firstLine="0"/>
              <w:rPr>
                <w:sz w:val="24"/>
                <w:szCs w:val="24"/>
                <w:lang w:val="uk-UA"/>
              </w:rPr>
            </w:pPr>
            <w:r w:rsidRPr="00D61690">
              <w:rPr>
                <w:b/>
                <w:sz w:val="24"/>
                <w:szCs w:val="24"/>
                <w:lang w:val="uk-UA"/>
              </w:rPr>
              <w:t>Оцінювання радіоактивного забруднення побутового приміщення, продуктів харчування, води за гамма-випромінюванням.</w:t>
            </w:r>
          </w:p>
        </w:tc>
        <w:tc>
          <w:tcPr>
            <w:tcW w:w="2042" w:type="dxa"/>
            <w:vAlign w:val="center"/>
          </w:tcPr>
          <w:p w:rsidR="001B478C" w:rsidRPr="00257887" w:rsidRDefault="001B478C" w:rsidP="00916508">
            <w:pPr>
              <w:pStyle w:val="Default"/>
              <w:jc w:val="center"/>
              <w:rPr>
                <w:b/>
                <w:bCs/>
                <w:lang w:val="uk-UA"/>
              </w:rPr>
            </w:pPr>
            <w:r>
              <w:rPr>
                <w:bCs/>
                <w:lang w:val="uk-UA"/>
              </w:rPr>
              <w:t>2 /</w:t>
            </w:r>
            <w:r w:rsidRPr="00257887">
              <w:rPr>
                <w:bCs/>
                <w:lang w:val="uk-UA"/>
              </w:rPr>
              <w:t xml:space="preserve"> </w:t>
            </w:r>
            <w:r>
              <w:rPr>
                <w:bCs/>
                <w:lang w:val="uk-UA"/>
              </w:rPr>
              <w:t>4</w:t>
            </w:r>
          </w:p>
        </w:tc>
        <w:tc>
          <w:tcPr>
            <w:tcW w:w="1620" w:type="dxa"/>
            <w:vAlign w:val="center"/>
          </w:tcPr>
          <w:p w:rsidR="001B478C" w:rsidRPr="00BD1CE2" w:rsidRDefault="001B478C" w:rsidP="00916508">
            <w:pPr>
              <w:widowControl/>
              <w:spacing w:line="240" w:lineRule="auto"/>
              <w:ind w:left="0" w:firstLine="0"/>
              <w:jc w:val="center"/>
              <w:rPr>
                <w:sz w:val="24"/>
                <w:szCs w:val="24"/>
                <w:lang w:val="uk-UA" w:eastAsia="en-US"/>
              </w:rPr>
            </w:pPr>
            <w:r>
              <w:rPr>
                <w:sz w:val="24"/>
                <w:szCs w:val="24"/>
                <w:lang w:val="uk-UA" w:eastAsia="en-US"/>
              </w:rPr>
              <w:t>практичн</w:t>
            </w:r>
            <w:r w:rsidRPr="00BD1CE2">
              <w:rPr>
                <w:sz w:val="24"/>
                <w:szCs w:val="24"/>
                <w:lang w:val="uk-UA" w:eastAsia="en-US"/>
              </w:rPr>
              <w:t>е</w:t>
            </w:r>
          </w:p>
        </w:tc>
        <w:tc>
          <w:tcPr>
            <w:tcW w:w="1898" w:type="dxa"/>
            <w:vAlign w:val="center"/>
          </w:tcPr>
          <w:p w:rsidR="001B478C" w:rsidRPr="00257887" w:rsidRDefault="001B478C" w:rsidP="00916508">
            <w:pPr>
              <w:widowControl/>
              <w:spacing w:line="240" w:lineRule="auto"/>
              <w:ind w:left="0" w:firstLine="0"/>
              <w:jc w:val="center"/>
              <w:rPr>
                <w:sz w:val="24"/>
                <w:szCs w:val="24"/>
                <w:lang w:val="uk-UA" w:eastAsia="en-US"/>
              </w:rPr>
            </w:pPr>
            <w:r w:rsidRPr="00257887">
              <w:rPr>
                <w:sz w:val="24"/>
                <w:szCs w:val="24"/>
                <w:lang w:val="uk-UA" w:eastAsia="en-US"/>
              </w:rPr>
              <w:t>3</w:t>
            </w:r>
          </w:p>
        </w:tc>
      </w:tr>
      <w:tr w:rsidR="001B478C" w:rsidRPr="00D50D61" w:rsidTr="006A0AE7">
        <w:trPr>
          <w:jc w:val="center"/>
        </w:trPr>
        <w:tc>
          <w:tcPr>
            <w:tcW w:w="0" w:type="auto"/>
            <w:vAlign w:val="center"/>
          </w:tcPr>
          <w:p w:rsidR="001B478C" w:rsidRPr="00BD1CE2" w:rsidRDefault="001B478C" w:rsidP="00BD1CE2">
            <w:pPr>
              <w:pStyle w:val="Default"/>
              <w:jc w:val="center"/>
              <w:rPr>
                <w:bCs/>
                <w:lang w:val="uk-UA"/>
              </w:rPr>
            </w:pPr>
            <w:r w:rsidRPr="00BD1CE2">
              <w:rPr>
                <w:bCs/>
                <w:lang w:val="uk-UA"/>
              </w:rPr>
              <w:t>2</w:t>
            </w:r>
            <w:r>
              <w:rPr>
                <w:bCs/>
                <w:lang w:val="uk-UA"/>
              </w:rPr>
              <w:t>1</w:t>
            </w:r>
          </w:p>
        </w:tc>
        <w:tc>
          <w:tcPr>
            <w:tcW w:w="8542" w:type="dxa"/>
            <w:vAlign w:val="center"/>
          </w:tcPr>
          <w:p w:rsidR="001B478C" w:rsidRPr="00D61690" w:rsidRDefault="001B478C" w:rsidP="00D61690">
            <w:pPr>
              <w:spacing w:line="240" w:lineRule="auto"/>
              <w:ind w:left="0" w:firstLine="0"/>
              <w:rPr>
                <w:rFonts w:eastAsia="TimesNewRomanPSMT"/>
                <w:b/>
                <w:sz w:val="24"/>
                <w:szCs w:val="24"/>
                <w:lang w:val="uk-UA"/>
              </w:rPr>
            </w:pPr>
            <w:r w:rsidRPr="00D61690">
              <w:rPr>
                <w:rStyle w:val="21"/>
                <w:bCs w:val="0"/>
                <w:color w:val="000000"/>
                <w:sz w:val="24"/>
                <w:szCs w:val="24"/>
                <w:lang w:val="uk-UA" w:eastAsia="uk-UA"/>
              </w:rPr>
              <w:t>Нормування шумових та вібраційних навантажень на довкілля</w:t>
            </w:r>
          </w:p>
          <w:p w:rsidR="001B478C" w:rsidRPr="00D61690" w:rsidRDefault="001B478C" w:rsidP="00D61690">
            <w:pPr>
              <w:spacing w:line="240" w:lineRule="auto"/>
              <w:ind w:left="0" w:firstLine="0"/>
              <w:rPr>
                <w:rFonts w:eastAsia="TimesNewRomanPSMT"/>
                <w:sz w:val="24"/>
                <w:szCs w:val="24"/>
                <w:lang w:val="uk-UA"/>
              </w:rPr>
            </w:pPr>
            <w:r w:rsidRPr="00D61690">
              <w:rPr>
                <w:rFonts w:eastAsia="TimesNewRomanPSMT"/>
                <w:sz w:val="24"/>
                <w:szCs w:val="24"/>
                <w:lang w:val="uk-UA"/>
              </w:rPr>
              <w:t>1. </w:t>
            </w:r>
            <w:r w:rsidRPr="00D61690">
              <w:rPr>
                <w:rStyle w:val="a0"/>
                <w:color w:val="000000"/>
                <w:lang w:val="uk-UA" w:eastAsia="uk-UA"/>
              </w:rPr>
              <w:t>Шумове навантаження на довкілля, джерела шуму.</w:t>
            </w:r>
          </w:p>
          <w:p w:rsidR="001B478C" w:rsidRPr="00D61690" w:rsidRDefault="001B478C" w:rsidP="00D61690">
            <w:pPr>
              <w:spacing w:line="240" w:lineRule="auto"/>
              <w:ind w:left="0" w:firstLine="0"/>
              <w:rPr>
                <w:sz w:val="24"/>
                <w:szCs w:val="24"/>
                <w:lang w:val="uk-UA"/>
              </w:rPr>
            </w:pPr>
            <w:r w:rsidRPr="00D61690">
              <w:rPr>
                <w:rFonts w:eastAsia="TimesNewRomanPSMT"/>
                <w:sz w:val="24"/>
                <w:szCs w:val="24"/>
                <w:lang w:val="uk-UA"/>
              </w:rPr>
              <w:t>2</w:t>
            </w:r>
            <w:r>
              <w:rPr>
                <w:rFonts w:eastAsia="TimesNewRomanPSMT"/>
                <w:sz w:val="24"/>
                <w:szCs w:val="24"/>
                <w:lang w:val="uk-UA"/>
              </w:rPr>
              <w:t>.</w:t>
            </w:r>
            <w:r w:rsidRPr="00D61690">
              <w:rPr>
                <w:rFonts w:eastAsia="TimesNewRomanPSMT"/>
                <w:sz w:val="24"/>
                <w:szCs w:val="24"/>
                <w:lang w:val="uk-UA"/>
              </w:rPr>
              <w:t> </w:t>
            </w:r>
            <w:r w:rsidRPr="00D61690">
              <w:rPr>
                <w:rStyle w:val="a0"/>
                <w:color w:val="000000"/>
                <w:lang w:val="uk-UA" w:eastAsia="uk-UA"/>
              </w:rPr>
              <w:t>Санітарне та технічне нормування шуму.</w:t>
            </w:r>
          </w:p>
        </w:tc>
        <w:tc>
          <w:tcPr>
            <w:tcW w:w="2042" w:type="dxa"/>
            <w:vAlign w:val="center"/>
          </w:tcPr>
          <w:p w:rsidR="001B478C" w:rsidRPr="009573D0" w:rsidRDefault="001B478C" w:rsidP="00916508">
            <w:pPr>
              <w:pStyle w:val="Default"/>
              <w:jc w:val="center"/>
              <w:rPr>
                <w:bCs/>
                <w:lang w:val="uk-UA"/>
              </w:rPr>
            </w:pPr>
            <w:r>
              <w:rPr>
                <w:bCs/>
                <w:lang w:val="uk-UA"/>
              </w:rPr>
              <w:t>2 /</w:t>
            </w:r>
            <w:r w:rsidRPr="009573D0">
              <w:rPr>
                <w:bCs/>
                <w:lang w:val="uk-UA"/>
              </w:rPr>
              <w:t xml:space="preserve"> </w:t>
            </w:r>
            <w:r>
              <w:rPr>
                <w:bCs/>
                <w:lang w:val="uk-UA"/>
              </w:rPr>
              <w:t>4</w:t>
            </w:r>
          </w:p>
        </w:tc>
        <w:tc>
          <w:tcPr>
            <w:tcW w:w="1620" w:type="dxa"/>
            <w:vAlign w:val="center"/>
          </w:tcPr>
          <w:p w:rsidR="001B478C" w:rsidRPr="00BD1CE2" w:rsidRDefault="001B478C" w:rsidP="00916508">
            <w:pPr>
              <w:widowControl/>
              <w:spacing w:line="240" w:lineRule="auto"/>
              <w:ind w:left="0" w:firstLine="0"/>
              <w:jc w:val="center"/>
              <w:rPr>
                <w:sz w:val="24"/>
                <w:szCs w:val="24"/>
                <w:lang w:val="uk-UA" w:eastAsia="en-US"/>
              </w:rPr>
            </w:pPr>
            <w:r w:rsidRPr="00BD1CE2">
              <w:rPr>
                <w:sz w:val="24"/>
                <w:szCs w:val="24"/>
                <w:lang w:val="uk-UA" w:eastAsia="en-US"/>
              </w:rPr>
              <w:t>лекція</w:t>
            </w:r>
          </w:p>
        </w:tc>
        <w:tc>
          <w:tcPr>
            <w:tcW w:w="1898" w:type="dxa"/>
            <w:vAlign w:val="center"/>
          </w:tcPr>
          <w:p w:rsidR="001B478C" w:rsidRPr="009573D0" w:rsidRDefault="001B478C" w:rsidP="00916508">
            <w:pPr>
              <w:widowControl/>
              <w:spacing w:line="240" w:lineRule="auto"/>
              <w:ind w:left="0" w:firstLine="0"/>
              <w:jc w:val="center"/>
              <w:rPr>
                <w:sz w:val="24"/>
                <w:szCs w:val="24"/>
                <w:lang w:val="uk-UA" w:eastAsia="en-US"/>
              </w:rPr>
            </w:pPr>
            <w:r>
              <w:rPr>
                <w:sz w:val="24"/>
                <w:szCs w:val="24"/>
                <w:lang w:val="uk-UA" w:eastAsia="en-US"/>
              </w:rPr>
              <w:t>1</w:t>
            </w:r>
          </w:p>
        </w:tc>
      </w:tr>
      <w:tr w:rsidR="001B478C" w:rsidRPr="00D50D61" w:rsidTr="006A0AE7">
        <w:trPr>
          <w:jc w:val="center"/>
        </w:trPr>
        <w:tc>
          <w:tcPr>
            <w:tcW w:w="0" w:type="auto"/>
            <w:vAlign w:val="center"/>
          </w:tcPr>
          <w:p w:rsidR="001B478C" w:rsidRPr="00BD1CE2" w:rsidRDefault="001B478C" w:rsidP="00BD1CE2">
            <w:pPr>
              <w:pStyle w:val="Default"/>
              <w:jc w:val="center"/>
              <w:rPr>
                <w:bCs/>
                <w:lang w:val="uk-UA"/>
              </w:rPr>
            </w:pPr>
            <w:r>
              <w:rPr>
                <w:bCs/>
                <w:lang w:val="uk-UA"/>
              </w:rPr>
              <w:t>22</w:t>
            </w:r>
          </w:p>
        </w:tc>
        <w:tc>
          <w:tcPr>
            <w:tcW w:w="8542" w:type="dxa"/>
            <w:vAlign w:val="center"/>
          </w:tcPr>
          <w:p w:rsidR="001B478C" w:rsidRPr="00D61690" w:rsidRDefault="001B478C" w:rsidP="00D61690">
            <w:pPr>
              <w:spacing w:line="240" w:lineRule="auto"/>
              <w:ind w:left="0" w:firstLine="0"/>
              <w:rPr>
                <w:sz w:val="24"/>
                <w:szCs w:val="24"/>
                <w:lang w:val="uk-UA"/>
              </w:rPr>
            </w:pPr>
            <w:r w:rsidRPr="00D61690">
              <w:rPr>
                <w:b/>
                <w:sz w:val="24"/>
                <w:szCs w:val="24"/>
                <w:lang w:val="uk-UA"/>
              </w:rPr>
              <w:t>Контрольна робота</w:t>
            </w:r>
            <w:r w:rsidRPr="00D61690">
              <w:rPr>
                <w:sz w:val="24"/>
                <w:szCs w:val="24"/>
                <w:lang w:val="uk-UA"/>
              </w:rPr>
              <w:t xml:space="preserve"> з матеріалу курсу</w:t>
            </w:r>
          </w:p>
        </w:tc>
        <w:tc>
          <w:tcPr>
            <w:tcW w:w="2042" w:type="dxa"/>
            <w:vAlign w:val="center"/>
          </w:tcPr>
          <w:p w:rsidR="001B478C" w:rsidRPr="00257887" w:rsidRDefault="001B478C" w:rsidP="00BD1CE2">
            <w:pPr>
              <w:pStyle w:val="Default"/>
              <w:jc w:val="center"/>
              <w:rPr>
                <w:b/>
                <w:bCs/>
                <w:lang w:val="uk-UA"/>
              </w:rPr>
            </w:pPr>
            <w:r>
              <w:rPr>
                <w:bCs/>
                <w:lang w:val="uk-UA"/>
              </w:rPr>
              <w:t>2 /</w:t>
            </w:r>
            <w:r w:rsidRPr="00D61690">
              <w:rPr>
                <w:bCs/>
              </w:rPr>
              <w:t xml:space="preserve"> </w:t>
            </w:r>
            <w:r>
              <w:rPr>
                <w:bCs/>
                <w:lang w:val="uk-UA"/>
              </w:rPr>
              <w:t>–</w:t>
            </w:r>
          </w:p>
        </w:tc>
        <w:tc>
          <w:tcPr>
            <w:tcW w:w="1620" w:type="dxa"/>
            <w:vAlign w:val="center"/>
          </w:tcPr>
          <w:p w:rsidR="001B478C" w:rsidRPr="00BD1CE2" w:rsidRDefault="001B478C" w:rsidP="00BD1CE2">
            <w:pPr>
              <w:widowControl/>
              <w:spacing w:line="240" w:lineRule="auto"/>
              <w:ind w:left="0" w:firstLine="0"/>
              <w:jc w:val="center"/>
              <w:rPr>
                <w:sz w:val="24"/>
                <w:szCs w:val="24"/>
                <w:lang w:val="uk-UA" w:eastAsia="en-US"/>
              </w:rPr>
            </w:pPr>
            <w:r w:rsidRPr="00FA4182">
              <w:rPr>
                <w:sz w:val="24"/>
                <w:szCs w:val="24"/>
                <w:lang w:val="uk-UA" w:eastAsia="en-US"/>
              </w:rPr>
              <w:t>практичне</w:t>
            </w:r>
          </w:p>
        </w:tc>
        <w:tc>
          <w:tcPr>
            <w:tcW w:w="1898" w:type="dxa"/>
            <w:vAlign w:val="center"/>
          </w:tcPr>
          <w:p w:rsidR="001B478C" w:rsidRPr="00D61690" w:rsidRDefault="001B478C" w:rsidP="00BD1CE2">
            <w:pPr>
              <w:widowControl/>
              <w:spacing w:line="240" w:lineRule="auto"/>
              <w:ind w:left="0" w:firstLine="0"/>
              <w:jc w:val="center"/>
              <w:rPr>
                <w:sz w:val="24"/>
                <w:szCs w:val="24"/>
                <w:lang w:val="uk-UA" w:eastAsia="en-US"/>
              </w:rPr>
            </w:pPr>
            <w:r>
              <w:rPr>
                <w:sz w:val="24"/>
                <w:szCs w:val="24"/>
                <w:lang w:val="uk-UA" w:eastAsia="en-US"/>
              </w:rPr>
              <w:t>15</w:t>
            </w:r>
          </w:p>
        </w:tc>
      </w:tr>
      <w:tr w:rsidR="001B478C" w:rsidRPr="00D50D61" w:rsidTr="006A0AE7">
        <w:trPr>
          <w:jc w:val="center"/>
        </w:trPr>
        <w:tc>
          <w:tcPr>
            <w:tcW w:w="0" w:type="auto"/>
            <w:vAlign w:val="center"/>
          </w:tcPr>
          <w:p w:rsidR="001B478C" w:rsidRPr="00BD1CE2" w:rsidRDefault="001B478C" w:rsidP="00BD1CE2">
            <w:pPr>
              <w:pStyle w:val="Default"/>
              <w:jc w:val="center"/>
              <w:rPr>
                <w:bCs/>
                <w:lang w:val="uk-UA"/>
              </w:rPr>
            </w:pPr>
            <w:r>
              <w:rPr>
                <w:bCs/>
                <w:lang w:val="uk-UA"/>
              </w:rPr>
              <w:t>23</w:t>
            </w:r>
          </w:p>
        </w:tc>
        <w:tc>
          <w:tcPr>
            <w:tcW w:w="8542" w:type="dxa"/>
            <w:vAlign w:val="center"/>
          </w:tcPr>
          <w:p w:rsidR="001B478C" w:rsidRPr="00D61690" w:rsidRDefault="001B478C" w:rsidP="00D61690">
            <w:pPr>
              <w:spacing w:line="240" w:lineRule="auto"/>
              <w:ind w:left="0" w:firstLine="0"/>
              <w:rPr>
                <w:sz w:val="24"/>
                <w:szCs w:val="24"/>
                <w:lang w:val="uk-UA"/>
              </w:rPr>
            </w:pPr>
            <w:r w:rsidRPr="00D61690">
              <w:rPr>
                <w:sz w:val="24"/>
                <w:szCs w:val="24"/>
                <w:lang w:val="uk-UA"/>
              </w:rPr>
              <w:t>Підведення підсумків. Зарахування накопичених балів. Допуск до екзамену.</w:t>
            </w:r>
          </w:p>
        </w:tc>
        <w:tc>
          <w:tcPr>
            <w:tcW w:w="2042" w:type="dxa"/>
            <w:vAlign w:val="center"/>
          </w:tcPr>
          <w:p w:rsidR="001B478C" w:rsidRPr="00257887" w:rsidRDefault="001B478C" w:rsidP="00916508">
            <w:pPr>
              <w:pStyle w:val="ListParagraph"/>
              <w:spacing w:after="0" w:line="240" w:lineRule="auto"/>
              <w:ind w:left="0"/>
              <w:jc w:val="center"/>
              <w:rPr>
                <w:rFonts w:ascii="Times New Roman" w:hAnsi="Times New Roman"/>
                <w:b/>
                <w:bCs/>
                <w:sz w:val="24"/>
                <w:szCs w:val="24"/>
                <w:lang w:val="uk-UA"/>
              </w:rPr>
            </w:pPr>
            <w:r>
              <w:rPr>
                <w:rFonts w:ascii="Times New Roman" w:hAnsi="Times New Roman"/>
                <w:b/>
                <w:bCs/>
                <w:sz w:val="24"/>
                <w:szCs w:val="24"/>
                <w:lang w:val="uk-UA"/>
              </w:rPr>
              <w:t>46</w:t>
            </w:r>
            <w:r w:rsidRPr="00C015B6">
              <w:rPr>
                <w:rFonts w:ascii="Times New Roman" w:hAnsi="Times New Roman"/>
                <w:b/>
                <w:bCs/>
                <w:sz w:val="24"/>
                <w:szCs w:val="24"/>
                <w:lang w:val="uk-UA"/>
              </w:rPr>
              <w:t xml:space="preserve"> /</w:t>
            </w:r>
            <w:r>
              <w:rPr>
                <w:rFonts w:ascii="Times New Roman" w:hAnsi="Times New Roman"/>
                <w:b/>
                <w:bCs/>
                <w:sz w:val="24"/>
                <w:szCs w:val="24"/>
                <w:lang w:val="en-US"/>
              </w:rPr>
              <w:t xml:space="preserve"> </w:t>
            </w:r>
            <w:r>
              <w:rPr>
                <w:rFonts w:ascii="Times New Roman" w:hAnsi="Times New Roman"/>
                <w:b/>
                <w:bCs/>
                <w:sz w:val="24"/>
                <w:szCs w:val="24"/>
                <w:lang w:val="uk-UA"/>
              </w:rPr>
              <w:t>89</w:t>
            </w:r>
          </w:p>
        </w:tc>
        <w:tc>
          <w:tcPr>
            <w:tcW w:w="1620" w:type="dxa"/>
            <w:vAlign w:val="center"/>
          </w:tcPr>
          <w:p w:rsidR="001B478C" w:rsidRPr="00BD1CE2" w:rsidRDefault="001B478C" w:rsidP="00916508">
            <w:pPr>
              <w:widowControl/>
              <w:spacing w:line="240" w:lineRule="auto"/>
              <w:ind w:left="0" w:firstLine="0"/>
              <w:jc w:val="center"/>
              <w:rPr>
                <w:sz w:val="24"/>
                <w:szCs w:val="24"/>
                <w:lang w:val="uk-UA" w:eastAsia="en-US"/>
              </w:rPr>
            </w:pPr>
            <w:r w:rsidRPr="00FA4182">
              <w:rPr>
                <w:sz w:val="24"/>
                <w:szCs w:val="24"/>
                <w:lang w:val="uk-UA" w:eastAsia="en-US"/>
              </w:rPr>
              <w:t>практичне</w:t>
            </w:r>
          </w:p>
        </w:tc>
        <w:tc>
          <w:tcPr>
            <w:tcW w:w="1898" w:type="dxa"/>
            <w:vAlign w:val="center"/>
          </w:tcPr>
          <w:p w:rsidR="001B478C" w:rsidRPr="00F7024E" w:rsidRDefault="001B478C" w:rsidP="00916508">
            <w:pPr>
              <w:widowControl/>
              <w:spacing w:line="240" w:lineRule="auto"/>
              <w:ind w:left="0" w:firstLine="0"/>
              <w:jc w:val="center"/>
              <w:rPr>
                <w:b/>
                <w:sz w:val="24"/>
                <w:szCs w:val="24"/>
                <w:lang w:val="uk-UA" w:eastAsia="en-US"/>
              </w:rPr>
            </w:pPr>
            <w:r>
              <w:rPr>
                <w:b/>
                <w:sz w:val="24"/>
                <w:szCs w:val="24"/>
                <w:lang w:val="uk-UA" w:eastAsia="en-US"/>
              </w:rPr>
              <w:t>6</w:t>
            </w:r>
            <w:r w:rsidRPr="00F7024E">
              <w:rPr>
                <w:b/>
                <w:sz w:val="24"/>
                <w:szCs w:val="24"/>
                <w:lang w:val="uk-UA" w:eastAsia="en-US"/>
              </w:rPr>
              <w:t>0</w:t>
            </w:r>
          </w:p>
        </w:tc>
      </w:tr>
    </w:tbl>
    <w:p w:rsidR="001B478C" w:rsidRDefault="001B478C" w:rsidP="00531749">
      <w:pPr>
        <w:widowControl/>
        <w:spacing w:line="240" w:lineRule="auto"/>
        <w:ind w:left="0" w:firstLine="540"/>
        <w:jc w:val="left"/>
        <w:rPr>
          <w:b/>
          <w:bCs/>
          <w:sz w:val="28"/>
          <w:szCs w:val="28"/>
          <w:lang w:val="uk-UA" w:eastAsia="en-US"/>
        </w:rPr>
      </w:pPr>
    </w:p>
    <w:p w:rsidR="001B478C" w:rsidRPr="00860DFE" w:rsidRDefault="001B478C" w:rsidP="00531749">
      <w:pPr>
        <w:widowControl/>
        <w:spacing w:line="240" w:lineRule="auto"/>
        <w:ind w:left="0" w:firstLine="540"/>
        <w:jc w:val="left"/>
        <w:rPr>
          <w:b/>
          <w:bCs/>
          <w:sz w:val="28"/>
          <w:szCs w:val="28"/>
          <w:lang w:val="uk-UA" w:eastAsia="en-US"/>
        </w:rPr>
      </w:pPr>
      <w:r w:rsidRPr="00860DFE">
        <w:rPr>
          <w:b/>
          <w:bCs/>
          <w:sz w:val="28"/>
          <w:szCs w:val="28"/>
          <w:lang w:val="uk-UA" w:eastAsia="en-US"/>
        </w:rPr>
        <w:t>9. Система оцінювання та вимоги</w:t>
      </w:r>
    </w:p>
    <w:p w:rsidR="001B478C" w:rsidRPr="00F9487C" w:rsidRDefault="001B478C" w:rsidP="00F9487C">
      <w:pPr>
        <w:spacing w:line="240" w:lineRule="auto"/>
        <w:ind w:left="0" w:firstLine="709"/>
        <w:rPr>
          <w:sz w:val="24"/>
          <w:szCs w:val="24"/>
          <w:lang w:val="uk-UA" w:eastAsia="en-US"/>
        </w:rPr>
      </w:pPr>
      <w:r w:rsidRPr="00531749">
        <w:rPr>
          <w:sz w:val="24"/>
          <w:szCs w:val="24"/>
          <w:lang w:val="uk-UA" w:eastAsia="en-US"/>
        </w:rPr>
        <w:t>Шкала о</w:t>
      </w:r>
      <w:r w:rsidRPr="00531749">
        <w:rPr>
          <w:rFonts w:eastAsia="MS Mincho"/>
          <w:sz w:val="24"/>
          <w:szCs w:val="24"/>
          <w:lang w:val="uk-UA" w:eastAsia="en-US"/>
        </w:rPr>
        <w:t xml:space="preserve">цінювання результатів навчання, отриманих здобувачем під час вивчення освітньої компоненти здійснюється </w:t>
      </w:r>
      <w:r w:rsidRPr="00531749">
        <w:rPr>
          <w:sz w:val="24"/>
          <w:szCs w:val="24"/>
          <w:lang w:val="uk-UA" w:eastAsia="en-US"/>
        </w:rPr>
        <w:t>на основі</w:t>
      </w:r>
      <w:r w:rsidRPr="00531749">
        <w:rPr>
          <w:rFonts w:eastAsia="MS Mincho"/>
          <w:sz w:val="24"/>
          <w:szCs w:val="24"/>
          <w:lang w:val="uk-UA" w:eastAsia="en-US"/>
        </w:rPr>
        <w:t xml:space="preserve"> </w:t>
      </w:r>
      <w:r w:rsidRPr="000826AB">
        <w:rPr>
          <w:rFonts w:eastAsia="MS Mincho"/>
          <w:sz w:val="24"/>
          <w:szCs w:val="24"/>
          <w:lang w:val="uk-UA" w:eastAsia="en-US"/>
        </w:rPr>
        <w:t>виконання всіх видів навчальної діяльності (робіт), оцінювання поточної успішності та підсумкового контролю</w:t>
      </w:r>
      <w:r w:rsidRPr="000826AB">
        <w:rPr>
          <w:sz w:val="24"/>
          <w:szCs w:val="24"/>
          <w:lang w:val="uk-UA" w:eastAsia="en-US"/>
        </w:rPr>
        <w:t>.</w:t>
      </w:r>
      <w:r w:rsidRPr="00531749">
        <w:rPr>
          <w:sz w:val="24"/>
          <w:szCs w:val="24"/>
          <w:lang w:val="uk-UA" w:eastAsia="en-US"/>
        </w:rPr>
        <w:t xml:space="preserve"> Загальна оцінка </w:t>
      </w:r>
      <w:r w:rsidRPr="00F9487C">
        <w:rPr>
          <w:sz w:val="24"/>
          <w:szCs w:val="24"/>
          <w:lang w:val="uk-UA" w:eastAsia="en-US"/>
        </w:rPr>
        <w:t xml:space="preserve">складається: 60 балів </w:t>
      </w:r>
      <w:r>
        <w:rPr>
          <w:sz w:val="24"/>
          <w:szCs w:val="24"/>
          <w:lang w:val="uk-UA" w:eastAsia="en-US"/>
        </w:rPr>
        <w:t>–</w:t>
      </w:r>
      <w:r w:rsidRPr="00F9487C">
        <w:rPr>
          <w:sz w:val="24"/>
          <w:szCs w:val="24"/>
          <w:lang w:val="uk-UA" w:eastAsia="en-US"/>
        </w:rPr>
        <w:t xml:space="preserve"> поточне оцінювання (результати виконання всіх обов’язкових видів робіт</w:t>
      </w:r>
      <w:r>
        <w:rPr>
          <w:sz w:val="24"/>
          <w:szCs w:val="24"/>
          <w:lang w:val="uk-UA" w:eastAsia="en-US"/>
        </w:rPr>
        <w:t xml:space="preserve"> (</w:t>
      </w:r>
      <w:r w:rsidRPr="00F9487C">
        <w:rPr>
          <w:b/>
          <w:sz w:val="24"/>
          <w:szCs w:val="24"/>
          <w:lang w:val="uk-UA" w:eastAsia="en-US"/>
        </w:rPr>
        <w:t>8.</w:t>
      </w:r>
      <w:r>
        <w:rPr>
          <w:sz w:val="24"/>
          <w:szCs w:val="24"/>
          <w:lang w:val="uk-UA" w:eastAsia="en-US"/>
        </w:rPr>
        <w:t> </w:t>
      </w:r>
      <w:r w:rsidRPr="00F9487C">
        <w:rPr>
          <w:b/>
          <w:sz w:val="24"/>
          <w:szCs w:val="24"/>
          <w:lang w:val="uk-UA" w:eastAsia="en-US"/>
        </w:rPr>
        <w:t>Схема курсу</w:t>
      </w:r>
      <w:r w:rsidRPr="009573D0">
        <w:rPr>
          <w:sz w:val="24"/>
          <w:szCs w:val="24"/>
          <w:lang w:val="uk-UA" w:eastAsia="en-US"/>
        </w:rPr>
        <w:t>))</w:t>
      </w:r>
      <w:r w:rsidRPr="00F9487C">
        <w:rPr>
          <w:sz w:val="24"/>
          <w:szCs w:val="24"/>
          <w:lang w:val="uk-UA" w:eastAsia="en-US"/>
        </w:rPr>
        <w:t>;</w:t>
      </w:r>
      <w:r>
        <w:rPr>
          <w:sz w:val="24"/>
          <w:szCs w:val="24"/>
          <w:lang w:val="uk-UA" w:eastAsia="en-US"/>
        </w:rPr>
        <w:t xml:space="preserve"> </w:t>
      </w:r>
      <w:r w:rsidRPr="00F9487C">
        <w:rPr>
          <w:sz w:val="24"/>
          <w:szCs w:val="24"/>
          <w:lang w:val="uk-UA" w:eastAsia="en-US"/>
        </w:rPr>
        <w:t xml:space="preserve">40 балів </w:t>
      </w:r>
      <w:r>
        <w:rPr>
          <w:sz w:val="24"/>
          <w:szCs w:val="24"/>
          <w:lang w:val="uk-UA" w:eastAsia="en-US"/>
        </w:rPr>
        <w:t>–</w:t>
      </w:r>
      <w:r w:rsidRPr="00F9487C">
        <w:rPr>
          <w:sz w:val="24"/>
          <w:szCs w:val="24"/>
          <w:lang w:val="uk-UA" w:eastAsia="en-US"/>
        </w:rPr>
        <w:t xml:space="preserve"> результати підсумкового контролю (</w:t>
      </w:r>
      <w:r w:rsidRPr="00F9487C">
        <w:rPr>
          <w:b/>
          <w:sz w:val="24"/>
          <w:szCs w:val="24"/>
          <w:lang w:val="uk-UA" w:eastAsia="en-US"/>
        </w:rPr>
        <w:t>екзамен</w:t>
      </w:r>
      <w:r w:rsidRPr="00F9487C">
        <w:rPr>
          <w:sz w:val="24"/>
          <w:szCs w:val="24"/>
          <w:lang w:val="uk-UA" w:eastAsia="en-US"/>
        </w:rPr>
        <w:t>). Максимальна кількість балів, яку може отримати здобувач – 100.</w:t>
      </w:r>
    </w:p>
    <w:p w:rsidR="001B478C" w:rsidRPr="00A05817" w:rsidRDefault="001B478C" w:rsidP="00A05817">
      <w:pPr>
        <w:widowControl/>
        <w:spacing w:line="240" w:lineRule="auto"/>
        <w:ind w:left="0" w:firstLine="0"/>
        <w:jc w:val="left"/>
        <w:rPr>
          <w:b/>
          <w:bCs/>
          <w:sz w:val="24"/>
          <w:szCs w:val="24"/>
          <w:lang w:val="uk-UA" w:eastAsia="en-US"/>
        </w:rPr>
      </w:pPr>
    </w:p>
    <w:p w:rsidR="001B478C" w:rsidRDefault="001B478C" w:rsidP="00531749">
      <w:pPr>
        <w:widowControl/>
        <w:spacing w:line="240" w:lineRule="auto"/>
        <w:ind w:left="0" w:firstLine="540"/>
        <w:jc w:val="left"/>
        <w:rPr>
          <w:b/>
          <w:bCs/>
          <w:sz w:val="28"/>
          <w:szCs w:val="28"/>
          <w:lang w:val="uk-UA" w:eastAsia="en-US"/>
        </w:rPr>
      </w:pPr>
    </w:p>
    <w:p w:rsidR="001B478C" w:rsidRPr="00860DFE" w:rsidRDefault="001B478C" w:rsidP="00531749">
      <w:pPr>
        <w:widowControl/>
        <w:spacing w:line="240" w:lineRule="auto"/>
        <w:ind w:left="0" w:firstLine="540"/>
        <w:jc w:val="left"/>
        <w:rPr>
          <w:b/>
          <w:bCs/>
          <w:sz w:val="28"/>
          <w:szCs w:val="28"/>
          <w:lang w:val="uk-UA" w:eastAsia="en-US"/>
        </w:rPr>
      </w:pPr>
      <w:r w:rsidRPr="00860DFE">
        <w:rPr>
          <w:b/>
          <w:bCs/>
          <w:sz w:val="28"/>
          <w:szCs w:val="28"/>
          <w:lang w:val="uk-UA" w:eastAsia="en-US"/>
        </w:rPr>
        <w:t>10. Список рекомендованих джерел (наскрізна нумерація)</w:t>
      </w:r>
    </w:p>
    <w:p w:rsidR="001B478C" w:rsidRPr="001C1A15" w:rsidRDefault="001B478C" w:rsidP="006A0AE7">
      <w:pPr>
        <w:widowControl/>
        <w:spacing w:line="240" w:lineRule="auto"/>
        <w:ind w:left="0" w:firstLine="540"/>
        <w:jc w:val="left"/>
        <w:rPr>
          <w:b/>
          <w:sz w:val="24"/>
          <w:szCs w:val="24"/>
          <w:lang w:val="uk-UA" w:eastAsia="en-US"/>
        </w:rPr>
      </w:pPr>
      <w:r w:rsidRPr="001C1A15">
        <w:rPr>
          <w:b/>
          <w:sz w:val="24"/>
          <w:szCs w:val="24"/>
          <w:lang w:val="uk-UA" w:eastAsia="en-US"/>
        </w:rPr>
        <w:t>Основні:</w:t>
      </w:r>
    </w:p>
    <w:p w:rsidR="001B478C" w:rsidRPr="00E54560" w:rsidRDefault="001B478C" w:rsidP="00E45BBB">
      <w:pPr>
        <w:widowControl/>
        <w:spacing w:line="240" w:lineRule="auto"/>
        <w:ind w:left="0" w:firstLine="0"/>
        <w:rPr>
          <w:rFonts w:eastAsia="TimesNewRomanPSMT"/>
          <w:sz w:val="24"/>
          <w:szCs w:val="24"/>
          <w:lang w:val="uk-UA" w:eastAsia="en-US"/>
        </w:rPr>
      </w:pPr>
      <w:r w:rsidRPr="00E54560">
        <w:rPr>
          <w:rFonts w:eastAsia="TimesNewRomanPSMT"/>
          <w:sz w:val="24"/>
          <w:szCs w:val="24"/>
          <w:lang w:val="uk-UA" w:eastAsia="en-US"/>
        </w:rPr>
        <w:t>1.</w:t>
      </w:r>
      <w:r w:rsidRPr="00E54560">
        <w:rPr>
          <w:sz w:val="24"/>
          <w:szCs w:val="24"/>
          <w:lang w:val="uk-UA" w:eastAsia="en-US"/>
        </w:rPr>
        <w:t> В</w:t>
      </w:r>
      <w:r w:rsidRPr="00E54560">
        <w:rPr>
          <w:rStyle w:val="a0"/>
          <w:color w:val="000000"/>
          <w:lang w:val="uk-UA" w:eastAsia="uk-UA"/>
        </w:rPr>
        <w:t>ойцицький А.П., Скрипниченко С.В. Нормування антропогенного навантаження на природне середовище: Навчальний посібник. Житомир: ЖТДУ, 2007.</w:t>
      </w:r>
      <w:r>
        <w:rPr>
          <w:rStyle w:val="a0"/>
          <w:color w:val="000000"/>
          <w:lang w:val="uk-UA" w:eastAsia="uk-UA"/>
        </w:rPr>
        <w:t xml:space="preserve"> </w:t>
      </w:r>
      <w:r w:rsidRPr="00E54560">
        <w:rPr>
          <w:rStyle w:val="a0"/>
          <w:color w:val="000000"/>
          <w:lang w:val="uk-UA" w:eastAsia="uk-UA"/>
        </w:rPr>
        <w:t>201 с.</w:t>
      </w:r>
    </w:p>
    <w:p w:rsidR="001B478C" w:rsidRPr="00E54560" w:rsidRDefault="001B478C" w:rsidP="00E54560">
      <w:pPr>
        <w:pStyle w:val="BodyText"/>
        <w:tabs>
          <w:tab w:val="left" w:pos="720"/>
        </w:tabs>
        <w:autoSpaceDE/>
        <w:autoSpaceDN/>
        <w:spacing w:line="313" w:lineRule="exact"/>
        <w:ind w:left="20" w:right="20"/>
        <w:jc w:val="both"/>
        <w:rPr>
          <w:sz w:val="24"/>
          <w:szCs w:val="24"/>
        </w:rPr>
      </w:pPr>
      <w:r w:rsidRPr="00E54560">
        <w:rPr>
          <w:rFonts w:eastAsia="TimesNewRomanPSMT"/>
          <w:sz w:val="24"/>
          <w:szCs w:val="24"/>
        </w:rPr>
        <w:t>2.</w:t>
      </w:r>
      <w:r w:rsidRPr="00E54560">
        <w:rPr>
          <w:rFonts w:eastAsia="TimesNewRoman"/>
          <w:sz w:val="24"/>
          <w:szCs w:val="24"/>
        </w:rPr>
        <w:t> </w:t>
      </w:r>
      <w:r w:rsidRPr="00E54560">
        <w:rPr>
          <w:rStyle w:val="a0"/>
          <w:color w:val="000000"/>
          <w:lang w:val="uk-UA" w:eastAsia="uk-UA"/>
        </w:rPr>
        <w:t xml:space="preserve">Джигирей </w:t>
      </w:r>
      <w:r w:rsidRPr="00E54560">
        <w:rPr>
          <w:rStyle w:val="a0"/>
          <w:color w:val="000000"/>
          <w:lang w:val="uk-UA"/>
        </w:rPr>
        <w:t xml:space="preserve">B.C., </w:t>
      </w:r>
      <w:r w:rsidRPr="00E54560">
        <w:rPr>
          <w:rStyle w:val="a0"/>
          <w:color w:val="000000"/>
          <w:lang w:val="uk-UA" w:eastAsia="uk-UA"/>
        </w:rPr>
        <w:t xml:space="preserve">Сторожук В.Н., Яцюк </w:t>
      </w:r>
      <w:r w:rsidRPr="00E54560">
        <w:rPr>
          <w:rStyle w:val="a0"/>
          <w:color w:val="000000"/>
          <w:lang w:val="uk-UA" w:eastAsia="de-DE"/>
        </w:rPr>
        <w:t xml:space="preserve">P.A. </w:t>
      </w:r>
      <w:r w:rsidRPr="00E54560">
        <w:rPr>
          <w:rStyle w:val="a0"/>
          <w:color w:val="000000"/>
          <w:lang w:val="uk-UA" w:eastAsia="uk-UA"/>
        </w:rPr>
        <w:t>Основи екології та охорона навколишнього природного середовища: Навчальний посібник. Львів: Афіша, 2004.</w:t>
      </w:r>
      <w:r>
        <w:rPr>
          <w:rStyle w:val="a0"/>
          <w:color w:val="000000"/>
          <w:lang w:val="uk-UA" w:eastAsia="uk-UA"/>
        </w:rPr>
        <w:t xml:space="preserve"> </w:t>
      </w:r>
      <w:r w:rsidRPr="00E54560">
        <w:rPr>
          <w:rStyle w:val="a0"/>
          <w:color w:val="000000"/>
          <w:lang w:val="uk-UA" w:eastAsia="uk-UA"/>
        </w:rPr>
        <w:t>272 с.</w:t>
      </w:r>
    </w:p>
    <w:p w:rsidR="001B478C" w:rsidRPr="00E54560" w:rsidRDefault="001B478C" w:rsidP="00E45BBB">
      <w:pPr>
        <w:widowControl/>
        <w:spacing w:line="240" w:lineRule="auto"/>
        <w:ind w:left="0" w:firstLine="0"/>
        <w:rPr>
          <w:rStyle w:val="a0"/>
          <w:color w:val="000000"/>
          <w:lang w:val="uk-UA" w:eastAsia="uk-UA"/>
        </w:rPr>
      </w:pPr>
      <w:r w:rsidRPr="00E54560">
        <w:rPr>
          <w:rFonts w:eastAsia="TimesNewRomanPSMT"/>
          <w:sz w:val="24"/>
          <w:szCs w:val="24"/>
          <w:lang w:val="uk-UA" w:eastAsia="en-US"/>
        </w:rPr>
        <w:t>3. </w:t>
      </w:r>
      <w:r w:rsidRPr="00E54560">
        <w:rPr>
          <w:rStyle w:val="a0"/>
          <w:color w:val="000000"/>
          <w:lang w:val="uk-UA" w:eastAsia="uk-UA"/>
        </w:rPr>
        <w:t>Шелудченко Б.А., Бахмат М.І., Войцицький А.П. та ін. Інженерна екологія. Ч. 6. Нормування якості навколишнього середовища</w:t>
      </w:r>
      <w:r>
        <w:rPr>
          <w:rStyle w:val="a0"/>
          <w:color w:val="000000"/>
          <w:lang w:val="uk-UA" w:eastAsia="uk-UA"/>
        </w:rPr>
        <w:t>: Навчальний посібник.</w:t>
      </w:r>
      <w:r w:rsidRPr="00E54560">
        <w:rPr>
          <w:rStyle w:val="a0"/>
          <w:color w:val="000000"/>
          <w:lang w:val="uk-UA" w:eastAsia="uk-UA"/>
        </w:rPr>
        <w:t xml:space="preserve"> Кам’янець-Подільський: ПП Зволейко Д.Г., 2007. 172 с.</w:t>
      </w:r>
    </w:p>
    <w:p w:rsidR="001B478C" w:rsidRPr="00E54560" w:rsidRDefault="001B478C" w:rsidP="00E45BBB">
      <w:pPr>
        <w:widowControl/>
        <w:spacing w:line="240" w:lineRule="auto"/>
        <w:ind w:left="0" w:firstLine="0"/>
        <w:rPr>
          <w:sz w:val="24"/>
          <w:szCs w:val="24"/>
          <w:lang w:val="uk-UA" w:eastAsia="en-US"/>
        </w:rPr>
      </w:pPr>
      <w:r w:rsidRPr="00E54560">
        <w:rPr>
          <w:rStyle w:val="a0"/>
          <w:color w:val="000000"/>
          <w:lang w:val="uk-UA" w:eastAsia="uk-UA"/>
        </w:rPr>
        <w:t xml:space="preserve">4. Фурдичко О.І., </w:t>
      </w:r>
      <w:r w:rsidRPr="00E54560">
        <w:rPr>
          <w:rStyle w:val="a0"/>
          <w:color w:val="000000"/>
          <w:lang w:val="uk-UA"/>
        </w:rPr>
        <w:t xml:space="preserve">Славов </w:t>
      </w:r>
      <w:r w:rsidRPr="00E54560">
        <w:rPr>
          <w:rStyle w:val="a0"/>
          <w:color w:val="000000"/>
          <w:lang w:val="uk-UA" w:eastAsia="uk-UA"/>
        </w:rPr>
        <w:t>В.П., Войцицький А.П. Нормування антропогенного навантаження на навколишнє природне середовище: Навчальний посібник.</w:t>
      </w:r>
      <w:r>
        <w:rPr>
          <w:rStyle w:val="a0"/>
          <w:color w:val="000000"/>
          <w:lang w:val="uk-UA" w:eastAsia="uk-UA"/>
        </w:rPr>
        <w:t xml:space="preserve"> / За наук, ред. ОД. Фурдичка.</w:t>
      </w:r>
      <w:r w:rsidRPr="00E54560">
        <w:rPr>
          <w:rStyle w:val="a0"/>
          <w:color w:val="000000"/>
          <w:lang w:val="uk-UA" w:eastAsia="uk-UA"/>
        </w:rPr>
        <w:t xml:space="preserve"> </w:t>
      </w:r>
      <w:r w:rsidRPr="00E54560">
        <w:rPr>
          <w:rStyle w:val="8pt"/>
          <w:b w:val="0"/>
          <w:color w:val="000000"/>
          <w:sz w:val="24"/>
          <w:szCs w:val="24"/>
          <w:lang w:val="uk-UA"/>
        </w:rPr>
        <w:t>K.:</w:t>
      </w:r>
      <w:r w:rsidRPr="00E54560">
        <w:rPr>
          <w:rStyle w:val="8pt"/>
          <w:color w:val="000000"/>
          <w:sz w:val="24"/>
          <w:szCs w:val="24"/>
          <w:lang w:val="uk-UA"/>
        </w:rPr>
        <w:t xml:space="preserve"> </w:t>
      </w:r>
      <w:r>
        <w:rPr>
          <w:rStyle w:val="a0"/>
          <w:color w:val="000000"/>
          <w:lang w:val="uk-UA" w:eastAsia="uk-UA"/>
        </w:rPr>
        <w:t xml:space="preserve">Основа, 2008. </w:t>
      </w:r>
      <w:r w:rsidRPr="00E54560">
        <w:rPr>
          <w:rStyle w:val="a0"/>
          <w:color w:val="000000"/>
          <w:lang w:val="uk-UA" w:eastAsia="uk-UA"/>
        </w:rPr>
        <w:t>360 с.</w:t>
      </w:r>
    </w:p>
    <w:p w:rsidR="001B478C" w:rsidRPr="00E54560" w:rsidRDefault="001B478C" w:rsidP="006A0AE7">
      <w:pPr>
        <w:widowControl/>
        <w:spacing w:line="240" w:lineRule="auto"/>
        <w:ind w:left="0" w:firstLine="540"/>
        <w:jc w:val="left"/>
        <w:rPr>
          <w:b/>
          <w:sz w:val="24"/>
          <w:szCs w:val="24"/>
          <w:lang w:val="uk-UA" w:eastAsia="en-US"/>
        </w:rPr>
      </w:pPr>
      <w:r w:rsidRPr="00E54560">
        <w:rPr>
          <w:b/>
          <w:sz w:val="24"/>
          <w:szCs w:val="24"/>
          <w:lang w:val="uk-UA" w:eastAsia="en-US"/>
        </w:rPr>
        <w:t>Додаткові:</w:t>
      </w:r>
    </w:p>
    <w:p w:rsidR="001B478C" w:rsidRPr="00E54560" w:rsidRDefault="001B478C" w:rsidP="00E45BBB">
      <w:pPr>
        <w:spacing w:line="240" w:lineRule="auto"/>
        <w:ind w:left="0" w:firstLine="0"/>
        <w:jc w:val="left"/>
        <w:rPr>
          <w:rStyle w:val="a0"/>
          <w:color w:val="000000"/>
          <w:lang w:val="uk-UA" w:eastAsia="uk-UA"/>
        </w:rPr>
      </w:pPr>
      <w:r w:rsidRPr="00E45BBB">
        <w:rPr>
          <w:sz w:val="24"/>
          <w:szCs w:val="24"/>
          <w:lang w:val="uk-UA"/>
        </w:rPr>
        <w:t>5</w:t>
      </w:r>
      <w:r w:rsidRPr="00E54560">
        <w:rPr>
          <w:sz w:val="24"/>
          <w:szCs w:val="24"/>
          <w:lang w:val="uk-UA"/>
        </w:rPr>
        <w:t>.</w:t>
      </w:r>
      <w:r w:rsidRPr="00E45BBB">
        <w:rPr>
          <w:sz w:val="24"/>
          <w:szCs w:val="24"/>
          <w:lang w:val="uk-UA"/>
        </w:rPr>
        <w:t> </w:t>
      </w:r>
      <w:r w:rsidRPr="00E54560">
        <w:rPr>
          <w:rStyle w:val="a0"/>
          <w:color w:val="000000"/>
          <w:lang w:val="uk-UA" w:eastAsia="uk-UA"/>
        </w:rPr>
        <w:t xml:space="preserve">Білявський Г.О., Фурдуй </w:t>
      </w:r>
      <w:r w:rsidRPr="00E54560">
        <w:rPr>
          <w:rStyle w:val="a0"/>
          <w:color w:val="000000"/>
          <w:lang w:val="de-DE" w:eastAsia="de-DE"/>
        </w:rPr>
        <w:t xml:space="preserve">P.C., </w:t>
      </w:r>
      <w:r w:rsidRPr="00E54560">
        <w:rPr>
          <w:rStyle w:val="a0"/>
          <w:color w:val="000000"/>
          <w:lang w:val="uk-UA" w:eastAsia="uk-UA"/>
        </w:rPr>
        <w:t xml:space="preserve">Костіков І.Ю. Основи екології: Підручник. </w:t>
      </w:r>
      <w:r w:rsidRPr="00E54560">
        <w:rPr>
          <w:rStyle w:val="a0"/>
          <w:color w:val="000000"/>
          <w:lang w:val="de-DE" w:eastAsia="de-DE"/>
        </w:rPr>
        <w:t xml:space="preserve">K.: </w:t>
      </w:r>
      <w:r w:rsidRPr="00E54560">
        <w:rPr>
          <w:rStyle w:val="a0"/>
          <w:color w:val="000000"/>
          <w:lang w:val="uk-UA" w:eastAsia="uk-UA"/>
        </w:rPr>
        <w:t>Либідь, 2004. 408 с.</w:t>
      </w:r>
    </w:p>
    <w:p w:rsidR="001B478C" w:rsidRPr="00E54560" w:rsidRDefault="001B478C" w:rsidP="00E45BBB">
      <w:pPr>
        <w:spacing w:line="240" w:lineRule="auto"/>
        <w:ind w:left="0" w:firstLine="0"/>
        <w:jc w:val="left"/>
        <w:rPr>
          <w:sz w:val="24"/>
          <w:szCs w:val="24"/>
          <w:lang w:val="uk-UA"/>
        </w:rPr>
      </w:pPr>
      <w:r w:rsidRPr="00E54560">
        <w:rPr>
          <w:sz w:val="24"/>
          <w:szCs w:val="24"/>
          <w:lang w:val="uk-UA"/>
        </w:rPr>
        <w:t>6. </w:t>
      </w:r>
      <w:r w:rsidRPr="00E54560">
        <w:rPr>
          <w:rStyle w:val="a0"/>
          <w:color w:val="000000"/>
          <w:lang w:val="uk-UA" w:eastAsia="uk-UA"/>
        </w:rPr>
        <w:t xml:space="preserve">Войцицький А.П,, Федишин Б.М., Борисик Б.В. Методи та засоби вимірювання параметрів навколишнього середовища: Навчальний посібник. </w:t>
      </w:r>
      <w:r>
        <w:rPr>
          <w:rStyle w:val="a0"/>
          <w:color w:val="000000"/>
          <w:lang w:val="uk-UA" w:eastAsia="uk-UA"/>
        </w:rPr>
        <w:t>Херсон: Олді-плюс, 2006.</w:t>
      </w:r>
      <w:r w:rsidRPr="00E54560">
        <w:rPr>
          <w:rStyle w:val="a0"/>
          <w:color w:val="000000"/>
          <w:lang w:val="uk-UA" w:eastAsia="uk-UA"/>
        </w:rPr>
        <w:t xml:space="preserve"> 363 с</w:t>
      </w:r>
      <w:r w:rsidRPr="00E54560">
        <w:rPr>
          <w:sz w:val="24"/>
          <w:szCs w:val="24"/>
          <w:lang w:val="uk-UA"/>
        </w:rPr>
        <w:t>.</w:t>
      </w:r>
    </w:p>
    <w:p w:rsidR="001B478C" w:rsidRPr="001C1A15" w:rsidRDefault="001B478C" w:rsidP="006A0AE7">
      <w:pPr>
        <w:widowControl/>
        <w:spacing w:line="240" w:lineRule="auto"/>
        <w:ind w:left="0" w:firstLine="540"/>
        <w:jc w:val="left"/>
        <w:rPr>
          <w:b/>
          <w:sz w:val="24"/>
          <w:szCs w:val="24"/>
          <w:lang w:val="uk-UA" w:eastAsia="en-US"/>
        </w:rPr>
      </w:pPr>
      <w:r w:rsidRPr="001C1A15">
        <w:rPr>
          <w:b/>
          <w:sz w:val="24"/>
          <w:szCs w:val="24"/>
          <w:lang w:val="uk-UA" w:eastAsia="en-US"/>
        </w:rPr>
        <w:t>Інтернет-ресурси:</w:t>
      </w:r>
    </w:p>
    <w:p w:rsidR="001B478C" w:rsidRPr="00E45BBB" w:rsidRDefault="001B478C" w:rsidP="00860DFE">
      <w:pPr>
        <w:shd w:val="clear" w:color="auto" w:fill="FFFFFF"/>
        <w:tabs>
          <w:tab w:val="left" w:pos="365"/>
        </w:tabs>
        <w:autoSpaceDE w:val="0"/>
        <w:autoSpaceDN w:val="0"/>
        <w:adjustRightInd w:val="0"/>
        <w:spacing w:line="240" w:lineRule="auto"/>
        <w:ind w:left="0" w:firstLine="0"/>
        <w:jc w:val="left"/>
        <w:rPr>
          <w:color w:val="000000"/>
          <w:sz w:val="24"/>
          <w:szCs w:val="24"/>
          <w:lang w:val="uk-UA" w:eastAsia="en-US"/>
        </w:rPr>
      </w:pPr>
      <w:r w:rsidRPr="001C1A15">
        <w:rPr>
          <w:color w:val="000000"/>
          <w:sz w:val="24"/>
          <w:szCs w:val="24"/>
          <w:lang w:val="uk-UA" w:eastAsia="en-US"/>
        </w:rPr>
        <w:t>1</w:t>
      </w:r>
      <w:r>
        <w:rPr>
          <w:color w:val="000000"/>
          <w:sz w:val="24"/>
          <w:szCs w:val="24"/>
          <w:lang w:val="uk-UA" w:eastAsia="en-US"/>
        </w:rPr>
        <w:t>0</w:t>
      </w:r>
      <w:r w:rsidRPr="001C1A15">
        <w:rPr>
          <w:color w:val="000000"/>
          <w:sz w:val="24"/>
          <w:szCs w:val="24"/>
          <w:lang w:val="uk-UA" w:eastAsia="en-US"/>
        </w:rPr>
        <w:t>. </w:t>
      </w:r>
      <w:r>
        <w:rPr>
          <w:color w:val="000000"/>
          <w:sz w:val="24"/>
          <w:szCs w:val="24"/>
          <w:lang w:val="uk-UA" w:eastAsia="en-US"/>
        </w:rPr>
        <w:t xml:space="preserve">Офіційний </w:t>
      </w:r>
      <w:r w:rsidRPr="00E45BBB">
        <w:rPr>
          <w:sz w:val="24"/>
          <w:szCs w:val="24"/>
          <w:lang w:val="uk-UA" w:eastAsia="en-US"/>
        </w:rPr>
        <w:t>сайт Верховної ради України (Законодавство України): https://zakon.rada.gov.ua/laws/show/1556-18#Text</w:t>
      </w:r>
    </w:p>
    <w:p w:rsidR="001B478C" w:rsidRDefault="001B478C" w:rsidP="00860DFE">
      <w:pPr>
        <w:shd w:val="clear" w:color="auto" w:fill="FFFFFF"/>
        <w:tabs>
          <w:tab w:val="left" w:pos="365"/>
        </w:tabs>
        <w:autoSpaceDE w:val="0"/>
        <w:autoSpaceDN w:val="0"/>
        <w:adjustRightInd w:val="0"/>
        <w:spacing w:line="240" w:lineRule="auto"/>
        <w:ind w:left="0" w:firstLine="0"/>
        <w:jc w:val="left"/>
        <w:rPr>
          <w:color w:val="000000"/>
          <w:sz w:val="24"/>
          <w:szCs w:val="24"/>
          <w:lang w:val="uk-UA" w:eastAsia="en-US"/>
        </w:rPr>
      </w:pPr>
      <w:r w:rsidRPr="001C1A15">
        <w:rPr>
          <w:color w:val="000000"/>
          <w:sz w:val="24"/>
          <w:szCs w:val="24"/>
          <w:lang w:val="uk-UA" w:eastAsia="en-US"/>
        </w:rPr>
        <w:t>1</w:t>
      </w:r>
      <w:r>
        <w:rPr>
          <w:color w:val="000000"/>
          <w:sz w:val="24"/>
          <w:szCs w:val="24"/>
          <w:lang w:val="uk-UA" w:eastAsia="en-US"/>
        </w:rPr>
        <w:t>1</w:t>
      </w:r>
      <w:r w:rsidRPr="001C1A15">
        <w:rPr>
          <w:color w:val="000000"/>
          <w:sz w:val="24"/>
          <w:szCs w:val="24"/>
          <w:lang w:val="uk-UA" w:eastAsia="en-US"/>
        </w:rPr>
        <w:t>. </w:t>
      </w:r>
      <w:r>
        <w:rPr>
          <w:color w:val="000000"/>
          <w:sz w:val="24"/>
          <w:szCs w:val="24"/>
          <w:lang w:val="uk-UA" w:eastAsia="en-US"/>
        </w:rPr>
        <w:t xml:space="preserve">Офіційний </w:t>
      </w:r>
      <w:r w:rsidRPr="00E45BBB">
        <w:rPr>
          <w:sz w:val="24"/>
          <w:szCs w:val="24"/>
          <w:lang w:val="uk-UA" w:eastAsia="en-US"/>
        </w:rPr>
        <w:t xml:space="preserve">сайт </w:t>
      </w:r>
      <w:r>
        <w:rPr>
          <w:color w:val="000000"/>
          <w:sz w:val="24"/>
          <w:szCs w:val="24"/>
          <w:lang w:val="uk-UA" w:eastAsia="en-US"/>
        </w:rPr>
        <w:t>Міністерства</w:t>
      </w:r>
      <w:r w:rsidRPr="001C1A15">
        <w:rPr>
          <w:color w:val="000000"/>
          <w:sz w:val="24"/>
          <w:szCs w:val="24"/>
          <w:lang w:val="uk-UA" w:eastAsia="en-US"/>
        </w:rPr>
        <w:t xml:space="preserve"> захисту довкілля та природних ресурсів України </w:t>
      </w:r>
      <w:r w:rsidRPr="000826AB">
        <w:rPr>
          <w:color w:val="000000"/>
          <w:sz w:val="24"/>
          <w:szCs w:val="24"/>
          <w:lang w:val="uk-UA" w:eastAsia="en-US"/>
        </w:rPr>
        <w:t>https://menr.gov.ua</w:t>
      </w:r>
    </w:p>
    <w:p w:rsidR="001B478C" w:rsidRPr="000826AB" w:rsidRDefault="001B478C" w:rsidP="000826AB">
      <w:pPr>
        <w:shd w:val="clear" w:color="auto" w:fill="FFFFFF"/>
        <w:tabs>
          <w:tab w:val="left" w:pos="365"/>
        </w:tabs>
        <w:autoSpaceDE w:val="0"/>
        <w:autoSpaceDN w:val="0"/>
        <w:adjustRightInd w:val="0"/>
        <w:spacing w:line="240" w:lineRule="auto"/>
        <w:ind w:left="0" w:firstLine="0"/>
        <w:rPr>
          <w:sz w:val="24"/>
          <w:szCs w:val="24"/>
          <w:lang w:val="uk-UA" w:eastAsia="en-US"/>
        </w:rPr>
      </w:pPr>
      <w:r>
        <w:rPr>
          <w:color w:val="000000"/>
          <w:sz w:val="24"/>
          <w:szCs w:val="24"/>
          <w:lang w:val="uk-UA" w:eastAsia="en-US"/>
        </w:rPr>
        <w:t xml:space="preserve">12. Офіційний </w:t>
      </w:r>
      <w:r w:rsidRPr="00E45BBB">
        <w:rPr>
          <w:sz w:val="24"/>
          <w:szCs w:val="24"/>
          <w:lang w:val="uk-UA" w:eastAsia="en-US"/>
        </w:rPr>
        <w:t>сайт</w:t>
      </w:r>
      <w:r>
        <w:rPr>
          <w:sz w:val="24"/>
          <w:szCs w:val="24"/>
          <w:lang w:val="uk-UA" w:eastAsia="en-US"/>
        </w:rPr>
        <w:t xml:space="preserve"> </w:t>
      </w:r>
      <w:r w:rsidRPr="00967DB7">
        <w:rPr>
          <w:sz w:val="24"/>
          <w:szCs w:val="24"/>
          <w:lang w:val="uk-UA" w:eastAsia="en-US"/>
        </w:rPr>
        <w:t>Департаменту екології та природних ресурсів Херсонської обласної державної адміністрації</w:t>
      </w:r>
      <w:r>
        <w:rPr>
          <w:sz w:val="24"/>
          <w:szCs w:val="24"/>
          <w:lang w:val="uk-UA" w:eastAsia="en-US"/>
        </w:rPr>
        <w:t xml:space="preserve">: </w:t>
      </w:r>
      <w:r w:rsidRPr="000826AB">
        <w:rPr>
          <w:sz w:val="24"/>
          <w:szCs w:val="24"/>
          <w:lang w:val="uk-UA" w:eastAsia="en-US"/>
        </w:rPr>
        <w:t>https://khoda.gov.ua/departament-ekologії-ta-prirodnih-resursіv</w:t>
      </w:r>
    </w:p>
    <w:p w:rsidR="001B478C" w:rsidRDefault="001B478C" w:rsidP="000826AB">
      <w:pPr>
        <w:shd w:val="clear" w:color="auto" w:fill="FFFFFF"/>
        <w:tabs>
          <w:tab w:val="left" w:pos="365"/>
        </w:tabs>
        <w:autoSpaceDE w:val="0"/>
        <w:autoSpaceDN w:val="0"/>
        <w:adjustRightInd w:val="0"/>
        <w:spacing w:line="240" w:lineRule="auto"/>
        <w:ind w:left="0" w:firstLine="0"/>
        <w:jc w:val="left"/>
        <w:rPr>
          <w:sz w:val="24"/>
          <w:szCs w:val="24"/>
          <w:lang w:val="uk-UA" w:eastAsia="en-US"/>
        </w:rPr>
      </w:pPr>
      <w:r>
        <w:rPr>
          <w:color w:val="000000"/>
          <w:sz w:val="24"/>
          <w:szCs w:val="24"/>
          <w:lang w:val="uk-UA" w:eastAsia="en-US"/>
        </w:rPr>
        <w:t xml:space="preserve">13. Офіційний </w:t>
      </w:r>
      <w:r w:rsidRPr="00E45BBB">
        <w:rPr>
          <w:sz w:val="24"/>
          <w:szCs w:val="24"/>
          <w:lang w:val="uk-UA" w:eastAsia="en-US"/>
        </w:rPr>
        <w:t>сайт</w:t>
      </w:r>
      <w:r>
        <w:rPr>
          <w:sz w:val="24"/>
          <w:szCs w:val="24"/>
          <w:lang w:val="uk-UA" w:eastAsia="en-US"/>
        </w:rPr>
        <w:t xml:space="preserve"> </w:t>
      </w:r>
      <w:r w:rsidRPr="00967DB7">
        <w:rPr>
          <w:sz w:val="24"/>
          <w:szCs w:val="24"/>
          <w:lang w:val="uk-UA" w:eastAsia="en-US"/>
        </w:rPr>
        <w:t>Державної екологічної інспекції у Херсонській області</w:t>
      </w:r>
      <w:r>
        <w:rPr>
          <w:sz w:val="24"/>
          <w:szCs w:val="24"/>
          <w:lang w:val="uk-UA" w:eastAsia="en-US"/>
        </w:rPr>
        <w:t xml:space="preserve">: </w:t>
      </w:r>
      <w:r w:rsidRPr="000826AB">
        <w:rPr>
          <w:sz w:val="24"/>
          <w:szCs w:val="24"/>
          <w:lang w:val="uk-UA" w:eastAsia="en-US"/>
        </w:rPr>
        <w:t>https://</w:t>
      </w:r>
      <w:r w:rsidRPr="000826AB">
        <w:rPr>
          <w:rFonts w:ascii="Calibri" w:hAnsi="Calibri"/>
          <w:szCs w:val="22"/>
          <w:lang w:val="uk-UA" w:eastAsia="en-US"/>
        </w:rPr>
        <w:t xml:space="preserve"> </w:t>
      </w:r>
      <w:r w:rsidRPr="000826AB">
        <w:rPr>
          <w:sz w:val="24"/>
          <w:szCs w:val="24"/>
          <w:lang w:val="uk-UA" w:eastAsia="en-US"/>
        </w:rPr>
        <w:t>ecoinspekcia.ks.ua</w:t>
      </w:r>
      <w:r>
        <w:rPr>
          <w:sz w:val="24"/>
          <w:szCs w:val="24"/>
          <w:lang w:val="uk-UA" w:eastAsia="en-US"/>
        </w:rPr>
        <w:t xml:space="preserve"> </w:t>
      </w:r>
    </w:p>
    <w:p w:rsidR="001B478C" w:rsidRDefault="001B478C" w:rsidP="00860DFE">
      <w:pPr>
        <w:shd w:val="clear" w:color="auto" w:fill="FFFFFF"/>
        <w:tabs>
          <w:tab w:val="left" w:pos="365"/>
        </w:tabs>
        <w:autoSpaceDE w:val="0"/>
        <w:autoSpaceDN w:val="0"/>
        <w:adjustRightInd w:val="0"/>
        <w:spacing w:line="240" w:lineRule="auto"/>
        <w:ind w:left="0" w:firstLine="0"/>
        <w:jc w:val="left"/>
        <w:rPr>
          <w:sz w:val="24"/>
          <w:szCs w:val="24"/>
          <w:lang w:val="uk-UA" w:eastAsia="en-US"/>
        </w:rPr>
      </w:pPr>
    </w:p>
    <w:sectPr w:rsidR="001B478C" w:rsidSect="00844424">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TimesNewRomanPSMT">
    <w:altName w:val="MS Mincho"/>
    <w:panose1 w:val="00000000000000000000"/>
    <w:charset w:val="80"/>
    <w:family w:val="auto"/>
    <w:notTrueType/>
    <w:pitch w:val="default"/>
    <w:sig w:usb0="00000001" w:usb1="08070000" w:usb2="00000010" w:usb3="00000000" w:csb0="00020000" w:csb1="00000000"/>
  </w:font>
  <w:font w:name="MS Mincho">
    <w:altName w:val="?l?r ??Ѓfc"/>
    <w:panose1 w:val="02020609040205080304"/>
    <w:charset w:val="80"/>
    <w:family w:val="modern"/>
    <w:pitch w:val="fixed"/>
    <w:sig w:usb0="E00002FF" w:usb1="6AC7FDFB" w:usb2="00000012" w:usb3="00000000" w:csb0="000200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C4365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DFA125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B400CB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D663A9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216F9F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17407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EE056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66665D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B4C058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DB64D2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42D09F7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11">
    <w:nsid w:val="0000003F"/>
    <w:multiLevelType w:val="multilevel"/>
    <w:tmpl w:val="53D0B29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12">
    <w:nsid w:val="086C45C9"/>
    <w:multiLevelType w:val="hybridMultilevel"/>
    <w:tmpl w:val="0728E80C"/>
    <w:lvl w:ilvl="0" w:tplc="FC640BD0">
      <w:start w:val="1"/>
      <w:numFmt w:val="none"/>
      <w:lvlText w:val="4."/>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AD25CC9"/>
    <w:multiLevelType w:val="hybridMultilevel"/>
    <w:tmpl w:val="8820A628"/>
    <w:lvl w:ilvl="0" w:tplc="C494162C">
      <w:start w:val="1"/>
      <w:numFmt w:val="none"/>
      <w:lvlText w:val="7."/>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BAF3708"/>
    <w:multiLevelType w:val="multilevel"/>
    <w:tmpl w:val="1810A3C2"/>
    <w:lvl w:ilvl="0">
      <w:start w:val="1"/>
      <w:numFmt w:val="none"/>
      <w:lvlText w:val="5."/>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1BCA4887"/>
    <w:multiLevelType w:val="hybridMultilevel"/>
    <w:tmpl w:val="517A0A22"/>
    <w:lvl w:ilvl="0" w:tplc="2D3CAAB8">
      <w:start w:val="1"/>
      <w:numFmt w:val="bullet"/>
      <w:lvlText w:val="-"/>
      <w:lvlJc w:val="left"/>
      <w:pPr>
        <w:ind w:left="1069" w:hanging="360"/>
      </w:pPr>
      <w:rPr>
        <w:rFonts w:ascii="Courier New" w:hAnsi="Courier New"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16">
    <w:nsid w:val="1DF21193"/>
    <w:multiLevelType w:val="hybridMultilevel"/>
    <w:tmpl w:val="935A6E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FAD6959"/>
    <w:multiLevelType w:val="hybridMultilevel"/>
    <w:tmpl w:val="8D78BA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01B5252"/>
    <w:multiLevelType w:val="hybridMultilevel"/>
    <w:tmpl w:val="A8BA5E94"/>
    <w:lvl w:ilvl="0" w:tplc="81EA8CD4">
      <w:start w:val="1"/>
      <w:numFmt w:val="none"/>
      <w:lvlText w:val="6."/>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20">
    <w:nsid w:val="266C38D2"/>
    <w:multiLevelType w:val="multilevel"/>
    <w:tmpl w:val="1810A3C2"/>
    <w:lvl w:ilvl="0">
      <w:start w:val="1"/>
      <w:numFmt w:val="none"/>
      <w:lvlText w:val="5."/>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2BCC7388"/>
    <w:multiLevelType w:val="hybridMultilevel"/>
    <w:tmpl w:val="1810A3C2"/>
    <w:lvl w:ilvl="0" w:tplc="5B6E18A4">
      <w:start w:val="1"/>
      <w:numFmt w:val="none"/>
      <w:lvlText w:val="5."/>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9552896"/>
    <w:multiLevelType w:val="hybridMultilevel"/>
    <w:tmpl w:val="78A48C5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3E737A58"/>
    <w:multiLevelType w:val="multilevel"/>
    <w:tmpl w:val="E7DCA63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2AE3D83"/>
    <w:multiLevelType w:val="multilevel"/>
    <w:tmpl w:val="935A6EC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5841AE3"/>
    <w:multiLevelType w:val="hybridMultilevel"/>
    <w:tmpl w:val="7570BF34"/>
    <w:lvl w:ilvl="0" w:tplc="FC640BD0">
      <w:start w:val="1"/>
      <w:numFmt w:val="none"/>
      <w:lvlText w:val="4."/>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87D1F50"/>
    <w:multiLevelType w:val="multilevel"/>
    <w:tmpl w:val="78A48C5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4B497525"/>
    <w:multiLevelType w:val="multilevel"/>
    <w:tmpl w:val="C56E8304"/>
    <w:lvl w:ilvl="0">
      <w:start w:val="1"/>
      <w:numFmt w:val="none"/>
      <w:lvlText w:val="6."/>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4172B86"/>
    <w:multiLevelType w:val="hybridMultilevel"/>
    <w:tmpl w:val="91DE9E7E"/>
    <w:lvl w:ilvl="0" w:tplc="E87A38F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9">
    <w:nsid w:val="5A861311"/>
    <w:multiLevelType w:val="multilevel"/>
    <w:tmpl w:val="8D78BA26"/>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nsid w:val="5E7164C8"/>
    <w:multiLevelType w:val="multilevel"/>
    <w:tmpl w:val="7570BF34"/>
    <w:lvl w:ilvl="0">
      <w:start w:val="1"/>
      <w:numFmt w:val="none"/>
      <w:lvlText w:val="4."/>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8F977D7"/>
    <w:multiLevelType w:val="multilevel"/>
    <w:tmpl w:val="8D78BA26"/>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nsid w:val="701F1852"/>
    <w:multiLevelType w:val="multilevel"/>
    <w:tmpl w:val="0728E80C"/>
    <w:lvl w:ilvl="0">
      <w:start w:val="1"/>
      <w:numFmt w:val="none"/>
      <w:lvlText w:val="4."/>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702B6E57"/>
    <w:multiLevelType w:val="multilevel"/>
    <w:tmpl w:val="1810A3C2"/>
    <w:lvl w:ilvl="0">
      <w:start w:val="1"/>
      <w:numFmt w:val="none"/>
      <w:lvlText w:val="5."/>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1A04A77"/>
    <w:multiLevelType w:val="multilevel"/>
    <w:tmpl w:val="228E0018"/>
    <w:lvl w:ilvl="0">
      <w:start w:val="1"/>
      <w:numFmt w:val="none"/>
      <w:lvlText w:val="6."/>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29C289F"/>
    <w:multiLevelType w:val="hybridMultilevel"/>
    <w:tmpl w:val="228E0018"/>
    <w:lvl w:ilvl="0" w:tplc="6F684BE0">
      <w:start w:val="1"/>
      <w:numFmt w:val="none"/>
      <w:lvlText w:val="6."/>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733C072F"/>
    <w:multiLevelType w:val="multilevel"/>
    <w:tmpl w:val="8D78BA26"/>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31"/>
  </w:num>
  <w:num w:numId="14">
    <w:abstractNumId w:val="36"/>
  </w:num>
  <w:num w:numId="15">
    <w:abstractNumId w:val="22"/>
  </w:num>
  <w:num w:numId="16">
    <w:abstractNumId w:val="29"/>
  </w:num>
  <w:num w:numId="17">
    <w:abstractNumId w:val="16"/>
  </w:num>
  <w:num w:numId="18">
    <w:abstractNumId w:val="26"/>
  </w:num>
  <w:num w:numId="19">
    <w:abstractNumId w:val="23"/>
  </w:num>
  <w:num w:numId="20">
    <w:abstractNumId w:val="24"/>
  </w:num>
  <w:num w:numId="21">
    <w:abstractNumId w:val="12"/>
  </w:num>
  <w:num w:numId="22">
    <w:abstractNumId w:val="28"/>
  </w:num>
  <w:num w:numId="23">
    <w:abstractNumId w:val="19"/>
  </w:num>
  <w:num w:numId="24">
    <w:abstractNumId w:val="32"/>
  </w:num>
  <w:num w:numId="25">
    <w:abstractNumId w:val="25"/>
  </w:num>
  <w:num w:numId="26">
    <w:abstractNumId w:val="30"/>
  </w:num>
  <w:num w:numId="27">
    <w:abstractNumId w:val="21"/>
  </w:num>
  <w:num w:numId="28">
    <w:abstractNumId w:val="20"/>
  </w:num>
  <w:num w:numId="29">
    <w:abstractNumId w:val="18"/>
  </w:num>
  <w:num w:numId="30">
    <w:abstractNumId w:val="33"/>
  </w:num>
  <w:num w:numId="31">
    <w:abstractNumId w:val="14"/>
  </w:num>
  <w:num w:numId="32">
    <w:abstractNumId w:val="35"/>
  </w:num>
  <w:num w:numId="33">
    <w:abstractNumId w:val="34"/>
  </w:num>
  <w:num w:numId="34">
    <w:abstractNumId w:val="13"/>
  </w:num>
  <w:num w:numId="35">
    <w:abstractNumId w:val="27"/>
  </w:num>
  <w:num w:numId="3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0B93"/>
    <w:rsid w:val="000205D7"/>
    <w:rsid w:val="00025BE1"/>
    <w:rsid w:val="00030610"/>
    <w:rsid w:val="000647E8"/>
    <w:rsid w:val="000651B5"/>
    <w:rsid w:val="00077935"/>
    <w:rsid w:val="00080EBF"/>
    <w:rsid w:val="000826AB"/>
    <w:rsid w:val="00094D03"/>
    <w:rsid w:val="000E7CE5"/>
    <w:rsid w:val="00106A0A"/>
    <w:rsid w:val="00122545"/>
    <w:rsid w:val="0012528A"/>
    <w:rsid w:val="00133F23"/>
    <w:rsid w:val="00180C60"/>
    <w:rsid w:val="00195A0D"/>
    <w:rsid w:val="00197368"/>
    <w:rsid w:val="001B478C"/>
    <w:rsid w:val="001C1A15"/>
    <w:rsid w:val="001D05D5"/>
    <w:rsid w:val="001F6156"/>
    <w:rsid w:val="002038F2"/>
    <w:rsid w:val="00221ECA"/>
    <w:rsid w:val="00234B66"/>
    <w:rsid w:val="002521A3"/>
    <w:rsid w:val="00254003"/>
    <w:rsid w:val="00257887"/>
    <w:rsid w:val="00261C30"/>
    <w:rsid w:val="0028790C"/>
    <w:rsid w:val="002A09E1"/>
    <w:rsid w:val="002B540F"/>
    <w:rsid w:val="002C26C2"/>
    <w:rsid w:val="002C439D"/>
    <w:rsid w:val="00322DAA"/>
    <w:rsid w:val="00344009"/>
    <w:rsid w:val="003721CF"/>
    <w:rsid w:val="00381A2B"/>
    <w:rsid w:val="00386B07"/>
    <w:rsid w:val="003D2EFE"/>
    <w:rsid w:val="00460F27"/>
    <w:rsid w:val="004846F6"/>
    <w:rsid w:val="004B3F13"/>
    <w:rsid w:val="004C4C3D"/>
    <w:rsid w:val="004F3515"/>
    <w:rsid w:val="0051083F"/>
    <w:rsid w:val="00531749"/>
    <w:rsid w:val="00535336"/>
    <w:rsid w:val="005535C5"/>
    <w:rsid w:val="00553951"/>
    <w:rsid w:val="0055396A"/>
    <w:rsid w:val="00566EAB"/>
    <w:rsid w:val="00577B8B"/>
    <w:rsid w:val="00584CB3"/>
    <w:rsid w:val="00592126"/>
    <w:rsid w:val="005F278C"/>
    <w:rsid w:val="00610273"/>
    <w:rsid w:val="00623D4E"/>
    <w:rsid w:val="00631E20"/>
    <w:rsid w:val="00670B98"/>
    <w:rsid w:val="00692B96"/>
    <w:rsid w:val="0069710B"/>
    <w:rsid w:val="006A0AE7"/>
    <w:rsid w:val="006C108E"/>
    <w:rsid w:val="006C4786"/>
    <w:rsid w:val="006C5DF0"/>
    <w:rsid w:val="006E422C"/>
    <w:rsid w:val="006E436A"/>
    <w:rsid w:val="007124B7"/>
    <w:rsid w:val="00721BD2"/>
    <w:rsid w:val="00725767"/>
    <w:rsid w:val="007357CB"/>
    <w:rsid w:val="00763DD3"/>
    <w:rsid w:val="007B7A1C"/>
    <w:rsid w:val="00805611"/>
    <w:rsid w:val="00824BEE"/>
    <w:rsid w:val="00830079"/>
    <w:rsid w:val="0083150C"/>
    <w:rsid w:val="008328AE"/>
    <w:rsid w:val="00836E14"/>
    <w:rsid w:val="00844424"/>
    <w:rsid w:val="00856430"/>
    <w:rsid w:val="00860DFE"/>
    <w:rsid w:val="008A5390"/>
    <w:rsid w:val="008C7CAA"/>
    <w:rsid w:val="008F3995"/>
    <w:rsid w:val="008F7681"/>
    <w:rsid w:val="00901B70"/>
    <w:rsid w:val="00910E2E"/>
    <w:rsid w:val="00916508"/>
    <w:rsid w:val="009558F2"/>
    <w:rsid w:val="009573D0"/>
    <w:rsid w:val="009632D4"/>
    <w:rsid w:val="00967DB7"/>
    <w:rsid w:val="00981D2F"/>
    <w:rsid w:val="00996C91"/>
    <w:rsid w:val="00A03FF7"/>
    <w:rsid w:val="00A04C0A"/>
    <w:rsid w:val="00A05817"/>
    <w:rsid w:val="00A17CBE"/>
    <w:rsid w:val="00A220BE"/>
    <w:rsid w:val="00A44881"/>
    <w:rsid w:val="00A55066"/>
    <w:rsid w:val="00A758BD"/>
    <w:rsid w:val="00A90829"/>
    <w:rsid w:val="00AB0A77"/>
    <w:rsid w:val="00B07B33"/>
    <w:rsid w:val="00B14FF0"/>
    <w:rsid w:val="00B44715"/>
    <w:rsid w:val="00B92180"/>
    <w:rsid w:val="00BC2BC0"/>
    <w:rsid w:val="00BC33AD"/>
    <w:rsid w:val="00BC76E3"/>
    <w:rsid w:val="00BD1CE2"/>
    <w:rsid w:val="00BE4222"/>
    <w:rsid w:val="00BF0C50"/>
    <w:rsid w:val="00C015B6"/>
    <w:rsid w:val="00C06D43"/>
    <w:rsid w:val="00C23DE2"/>
    <w:rsid w:val="00C31ABB"/>
    <w:rsid w:val="00C57BF6"/>
    <w:rsid w:val="00C7433D"/>
    <w:rsid w:val="00C8270E"/>
    <w:rsid w:val="00CA0EAB"/>
    <w:rsid w:val="00D148BD"/>
    <w:rsid w:val="00D14FD3"/>
    <w:rsid w:val="00D154B8"/>
    <w:rsid w:val="00D25CCB"/>
    <w:rsid w:val="00D368F5"/>
    <w:rsid w:val="00D50D61"/>
    <w:rsid w:val="00D61690"/>
    <w:rsid w:val="00D9610B"/>
    <w:rsid w:val="00DA453D"/>
    <w:rsid w:val="00DE0F4B"/>
    <w:rsid w:val="00E02759"/>
    <w:rsid w:val="00E31154"/>
    <w:rsid w:val="00E43B67"/>
    <w:rsid w:val="00E45BBB"/>
    <w:rsid w:val="00E54560"/>
    <w:rsid w:val="00E60B93"/>
    <w:rsid w:val="00E629C1"/>
    <w:rsid w:val="00E63FDB"/>
    <w:rsid w:val="00E842DD"/>
    <w:rsid w:val="00E91E10"/>
    <w:rsid w:val="00EE4C3A"/>
    <w:rsid w:val="00EF453B"/>
    <w:rsid w:val="00F009CE"/>
    <w:rsid w:val="00F6019C"/>
    <w:rsid w:val="00F7024E"/>
    <w:rsid w:val="00F704BB"/>
    <w:rsid w:val="00F75C8A"/>
    <w:rsid w:val="00F9487C"/>
    <w:rsid w:val="00FA39C3"/>
    <w:rsid w:val="00FA4182"/>
    <w:rsid w:val="00FA50E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Subtle 1" w:locked="1" w:semiHidden="0" w:uiPriority="0" w:unhideWhenUsed="0"/>
    <w:lsdException w:name="Table Web 2" w:locked="1" w:semiHidden="0" w:uiPriority="0" w:unhideWhenUsed="0"/>
    <w:lsdException w:name="Table Web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BBB"/>
    <w:pPr>
      <w:widowControl w:val="0"/>
      <w:spacing w:line="300" w:lineRule="auto"/>
      <w:ind w:left="1120" w:firstLine="720"/>
      <w:jc w:val="both"/>
    </w:pPr>
    <w:rPr>
      <w:rFonts w:ascii="Times New Roman" w:hAnsi="Times New Roman"/>
      <w:szCs w:val="20"/>
    </w:rPr>
  </w:style>
  <w:style w:type="paragraph" w:styleId="Heading5">
    <w:name w:val="heading 5"/>
    <w:basedOn w:val="Normal"/>
    <w:next w:val="Normal"/>
    <w:link w:val="Heading5Char1"/>
    <w:uiPriority w:val="99"/>
    <w:qFormat/>
    <w:locked/>
    <w:rsid w:val="00D25CCB"/>
    <w:pPr>
      <w:widowControl/>
      <w:spacing w:before="240" w:after="60" w:line="240" w:lineRule="auto"/>
      <w:ind w:left="0" w:firstLine="0"/>
      <w:jc w:val="left"/>
      <w:outlineLvl w:val="4"/>
    </w:pPr>
    <w:rPr>
      <w:rFonts w:ascii="Calibri" w:eastAsia="Times New Roman" w:hAnsi="Calibri"/>
      <w:b/>
      <w:i/>
      <w:sz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locked/>
    <w:rsid w:val="002C439D"/>
    <w:rPr>
      <w:rFonts w:ascii="Calibri" w:hAnsi="Calibri" w:cs="Times New Roman"/>
      <w:b/>
      <w:bCs/>
      <w:i/>
      <w:iCs/>
      <w:sz w:val="26"/>
      <w:szCs w:val="26"/>
      <w:lang w:eastAsia="en-US"/>
    </w:rPr>
  </w:style>
  <w:style w:type="table" w:styleId="TableGrid">
    <w:name w:val="Table Grid"/>
    <w:basedOn w:val="TableNormal"/>
    <w:uiPriority w:val="99"/>
    <w:rsid w:val="0084442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3721CF"/>
    <w:pPr>
      <w:autoSpaceDE w:val="0"/>
      <w:autoSpaceDN w:val="0"/>
      <w:spacing w:line="240" w:lineRule="auto"/>
      <w:ind w:left="0" w:firstLine="0"/>
      <w:jc w:val="left"/>
    </w:pPr>
    <w:rPr>
      <w:rFonts w:eastAsia="Times New Roman"/>
      <w:sz w:val="28"/>
      <w:szCs w:val="28"/>
      <w:lang w:val="uk-UA" w:eastAsia="en-US"/>
    </w:rPr>
  </w:style>
  <w:style w:type="character" w:customStyle="1" w:styleId="BodyTextChar">
    <w:name w:val="Body Text Char"/>
    <w:basedOn w:val="DefaultParagraphFont"/>
    <w:link w:val="BodyText"/>
    <w:uiPriority w:val="99"/>
    <w:locked/>
    <w:rsid w:val="003721CF"/>
    <w:rPr>
      <w:rFonts w:ascii="Times New Roman" w:hAnsi="Times New Roman" w:cs="Times New Roman"/>
      <w:sz w:val="28"/>
      <w:szCs w:val="28"/>
      <w:lang w:val="uk-UA"/>
    </w:rPr>
  </w:style>
  <w:style w:type="paragraph" w:styleId="ListParagraph">
    <w:name w:val="List Paragraph"/>
    <w:basedOn w:val="Normal"/>
    <w:uiPriority w:val="99"/>
    <w:qFormat/>
    <w:rsid w:val="003721CF"/>
    <w:pPr>
      <w:widowControl/>
      <w:spacing w:after="200" w:line="276" w:lineRule="auto"/>
      <w:ind w:left="720" w:firstLine="0"/>
      <w:contextualSpacing/>
      <w:jc w:val="left"/>
    </w:pPr>
    <w:rPr>
      <w:rFonts w:ascii="Calibri" w:eastAsia="Times New Roman" w:hAnsi="Calibri"/>
      <w:szCs w:val="22"/>
    </w:rPr>
  </w:style>
  <w:style w:type="character" w:styleId="Emphasis">
    <w:name w:val="Emphasis"/>
    <w:basedOn w:val="DefaultParagraphFont"/>
    <w:uiPriority w:val="99"/>
    <w:qFormat/>
    <w:locked/>
    <w:rsid w:val="0051083F"/>
    <w:rPr>
      <w:rFonts w:cs="Times New Roman"/>
      <w:i/>
      <w:iCs/>
    </w:rPr>
  </w:style>
  <w:style w:type="character" w:styleId="Hyperlink">
    <w:name w:val="Hyperlink"/>
    <w:basedOn w:val="DefaultParagraphFont"/>
    <w:uiPriority w:val="99"/>
    <w:rsid w:val="0051083F"/>
    <w:rPr>
      <w:rFonts w:cs="Times New Roman"/>
      <w:color w:val="0000FF"/>
      <w:u w:val="single"/>
    </w:rPr>
  </w:style>
  <w:style w:type="paragraph" w:customStyle="1" w:styleId="Default">
    <w:name w:val="Default"/>
    <w:uiPriority w:val="99"/>
    <w:rsid w:val="000651B5"/>
    <w:pPr>
      <w:autoSpaceDE w:val="0"/>
      <w:autoSpaceDN w:val="0"/>
      <w:adjustRightInd w:val="0"/>
    </w:pPr>
    <w:rPr>
      <w:rFonts w:ascii="Times New Roman" w:hAnsi="Times New Roman"/>
      <w:color w:val="000000"/>
      <w:sz w:val="24"/>
      <w:szCs w:val="24"/>
    </w:rPr>
  </w:style>
  <w:style w:type="character" w:customStyle="1" w:styleId="Heading5Char1">
    <w:name w:val="Heading 5 Char1"/>
    <w:link w:val="Heading5"/>
    <w:uiPriority w:val="99"/>
    <w:locked/>
    <w:rsid w:val="00D25CCB"/>
    <w:rPr>
      <w:rFonts w:eastAsia="Times New Roman"/>
      <w:b/>
      <w:i/>
      <w:sz w:val="26"/>
      <w:lang w:val="ru-RU" w:eastAsia="ru-RU"/>
    </w:rPr>
  </w:style>
  <w:style w:type="character" w:customStyle="1" w:styleId="a">
    <w:name w:val="Оглавление"/>
    <w:basedOn w:val="DefaultParagraphFont"/>
    <w:uiPriority w:val="99"/>
    <w:rsid w:val="00996C91"/>
    <w:rPr>
      <w:rFonts w:cs="Times New Roman"/>
      <w:i/>
      <w:iCs/>
      <w:sz w:val="19"/>
      <w:szCs w:val="19"/>
      <w:u w:val="single"/>
      <w:lang w:bidi="ar-SA"/>
    </w:rPr>
  </w:style>
  <w:style w:type="character" w:customStyle="1" w:styleId="2">
    <w:name w:val="Заголовок №2_"/>
    <w:basedOn w:val="DefaultParagraphFont"/>
    <w:link w:val="20"/>
    <w:uiPriority w:val="99"/>
    <w:locked/>
    <w:rsid w:val="00D50D61"/>
    <w:rPr>
      <w:rFonts w:cs="Times New Roman"/>
      <w:b/>
      <w:bCs/>
      <w:sz w:val="19"/>
      <w:szCs w:val="19"/>
      <w:lang w:bidi="ar-SA"/>
    </w:rPr>
  </w:style>
  <w:style w:type="paragraph" w:customStyle="1" w:styleId="20">
    <w:name w:val="Заголовок №2"/>
    <w:basedOn w:val="Normal"/>
    <w:link w:val="2"/>
    <w:uiPriority w:val="99"/>
    <w:rsid w:val="00D50D61"/>
    <w:pPr>
      <w:widowControl/>
      <w:shd w:val="clear" w:color="auto" w:fill="FFFFFF"/>
      <w:spacing w:after="300" w:line="240" w:lineRule="atLeast"/>
      <w:ind w:left="0" w:hanging="1980"/>
      <w:jc w:val="left"/>
      <w:outlineLvl w:val="1"/>
    </w:pPr>
    <w:rPr>
      <w:b/>
      <w:bCs/>
      <w:noProof/>
      <w:sz w:val="19"/>
      <w:szCs w:val="19"/>
    </w:rPr>
  </w:style>
  <w:style w:type="character" w:styleId="HTMLCite">
    <w:name w:val="HTML Cite"/>
    <w:basedOn w:val="DefaultParagraphFont"/>
    <w:uiPriority w:val="99"/>
    <w:rsid w:val="000826AB"/>
    <w:rPr>
      <w:rFonts w:cs="Times New Roman"/>
      <w:i/>
      <w:iCs/>
    </w:rPr>
  </w:style>
  <w:style w:type="character" w:customStyle="1" w:styleId="a0">
    <w:name w:val="Основной текст_"/>
    <w:basedOn w:val="DefaultParagraphFont"/>
    <w:uiPriority w:val="99"/>
    <w:rsid w:val="00692B96"/>
    <w:rPr>
      <w:rFonts w:cs="Times New Roman"/>
      <w:sz w:val="24"/>
      <w:szCs w:val="24"/>
      <w:lang w:val="ru-RU" w:eastAsia="ru-RU" w:bidi="ar-SA"/>
    </w:rPr>
  </w:style>
  <w:style w:type="paragraph" w:customStyle="1" w:styleId="11">
    <w:name w:val="1 Знак Знак Знак1"/>
    <w:basedOn w:val="Normal"/>
    <w:uiPriority w:val="99"/>
    <w:rsid w:val="00692B96"/>
    <w:pPr>
      <w:widowControl/>
      <w:spacing w:line="240" w:lineRule="auto"/>
      <w:ind w:left="0" w:firstLine="0"/>
      <w:jc w:val="left"/>
    </w:pPr>
    <w:rPr>
      <w:rFonts w:ascii="Verdana" w:hAnsi="Verdana" w:cs="Verdana"/>
      <w:sz w:val="20"/>
      <w:lang w:val="en-US" w:eastAsia="en-US"/>
    </w:rPr>
  </w:style>
  <w:style w:type="character" w:customStyle="1" w:styleId="21">
    <w:name w:val="Основной текст (2)_"/>
    <w:basedOn w:val="DefaultParagraphFont"/>
    <w:link w:val="22"/>
    <w:uiPriority w:val="99"/>
    <w:locked/>
    <w:rsid w:val="00805611"/>
    <w:rPr>
      <w:rFonts w:cs="Times New Roman"/>
      <w:b/>
      <w:bCs/>
      <w:sz w:val="19"/>
      <w:szCs w:val="19"/>
      <w:lang w:bidi="ar-SA"/>
    </w:rPr>
  </w:style>
  <w:style w:type="paragraph" w:customStyle="1" w:styleId="22">
    <w:name w:val="Основной текст (2)"/>
    <w:basedOn w:val="Normal"/>
    <w:link w:val="21"/>
    <w:uiPriority w:val="99"/>
    <w:rsid w:val="00805611"/>
    <w:pPr>
      <w:shd w:val="clear" w:color="auto" w:fill="FFFFFF"/>
      <w:spacing w:before="300" w:line="327" w:lineRule="exact"/>
      <w:ind w:left="0" w:hanging="1820"/>
      <w:jc w:val="left"/>
    </w:pPr>
    <w:rPr>
      <w:b/>
      <w:bCs/>
      <w:noProof/>
      <w:sz w:val="19"/>
      <w:szCs w:val="19"/>
    </w:rPr>
  </w:style>
  <w:style w:type="character" w:customStyle="1" w:styleId="8pt">
    <w:name w:val="Основной текст + 8 pt"/>
    <w:aliases w:val="Полужирный"/>
    <w:basedOn w:val="a0"/>
    <w:uiPriority w:val="99"/>
    <w:rsid w:val="00E54560"/>
    <w:rPr>
      <w:rFonts w:ascii="Times New Roman" w:hAnsi="Times New Roman"/>
      <w:b/>
      <w:bCs/>
      <w:sz w:val="16"/>
      <w:szCs w:val="16"/>
      <w:u w:val="none"/>
      <w:lang w:val="de-DE" w:eastAsia="de-DE"/>
    </w:rPr>
  </w:style>
  <w:style w:type="paragraph" w:styleId="BalloonText">
    <w:name w:val="Balloon Text"/>
    <w:basedOn w:val="Normal"/>
    <w:link w:val="BalloonTextChar"/>
    <w:uiPriority w:val="99"/>
    <w:semiHidden/>
    <w:rsid w:val="00631E2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31E2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82236026">
      <w:marLeft w:val="0"/>
      <w:marRight w:val="0"/>
      <w:marTop w:val="0"/>
      <w:marBottom w:val="0"/>
      <w:divBdr>
        <w:top w:val="none" w:sz="0" w:space="0" w:color="auto"/>
        <w:left w:val="none" w:sz="0" w:space="0" w:color="auto"/>
        <w:bottom w:val="none" w:sz="0" w:space="0" w:color="auto"/>
        <w:right w:val="none" w:sz="0" w:space="0" w:color="auto"/>
      </w:divBdr>
    </w:div>
    <w:div w:id="482236027">
      <w:marLeft w:val="0"/>
      <w:marRight w:val="0"/>
      <w:marTop w:val="0"/>
      <w:marBottom w:val="0"/>
      <w:divBdr>
        <w:top w:val="none" w:sz="0" w:space="0" w:color="auto"/>
        <w:left w:val="none" w:sz="0" w:space="0" w:color="auto"/>
        <w:bottom w:val="none" w:sz="0" w:space="0" w:color="auto"/>
        <w:right w:val="none" w:sz="0" w:space="0" w:color="auto"/>
      </w:divBdr>
      <w:divsChild>
        <w:div w:id="482236028">
          <w:marLeft w:val="0"/>
          <w:marRight w:val="0"/>
          <w:marTop w:val="0"/>
          <w:marBottom w:val="0"/>
          <w:divBdr>
            <w:top w:val="none" w:sz="0" w:space="0" w:color="auto"/>
            <w:left w:val="none" w:sz="0" w:space="0" w:color="auto"/>
            <w:bottom w:val="none" w:sz="0" w:space="0" w:color="auto"/>
            <w:right w:val="none" w:sz="0" w:space="0" w:color="auto"/>
          </w:divBdr>
        </w:div>
      </w:divsChild>
    </w:div>
    <w:div w:id="4822360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563</TotalTime>
  <Pages>7</Pages>
  <Words>1644</Words>
  <Characters>9371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Черная Марина Николаевна</dc:creator>
  <cp:keywords/>
  <dc:description/>
  <cp:lastModifiedBy>Irina</cp:lastModifiedBy>
  <cp:revision>33</cp:revision>
  <cp:lastPrinted>2020-10-16T10:58:00Z</cp:lastPrinted>
  <dcterms:created xsi:type="dcterms:W3CDTF">2020-02-03T10:05:00Z</dcterms:created>
  <dcterms:modified xsi:type="dcterms:W3CDTF">2020-10-16T16:50:00Z</dcterms:modified>
</cp:coreProperties>
</file>